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5AB" w:rsidRPr="00AE623E" w:rsidRDefault="00EF09B5" w:rsidP="00F85BC6">
      <w:pPr>
        <w:pStyle w:val="1"/>
        <w:rPr>
          <w:rFonts w:ascii="Times New Roman" w:hAnsi="Times New Roman"/>
          <w:sz w:val="28"/>
        </w:rPr>
      </w:pPr>
      <w:bookmarkStart w:id="0" w:name="_Toc217974581"/>
      <w:r w:rsidRPr="00AE623E">
        <w:rPr>
          <w:rFonts w:ascii="Times New Roman" w:hAnsi="Times New Roman"/>
          <w:sz w:val="28"/>
        </w:rPr>
        <w:t>СОСТАВ ПРОЕКТА ПЛАНИРОВКИ ТЕРРИТОРИИ</w:t>
      </w:r>
    </w:p>
    <w:p w:rsidR="00AA2155" w:rsidRPr="00423F84" w:rsidRDefault="00AA2155" w:rsidP="00944B81">
      <w:pPr>
        <w:tabs>
          <w:tab w:val="left" w:pos="0"/>
        </w:tabs>
        <w:spacing w:line="276" w:lineRule="auto"/>
        <w:ind w:left="-120"/>
        <w:jc w:val="center"/>
        <w:rPr>
          <w:sz w:val="28"/>
          <w:szCs w:val="28"/>
        </w:rPr>
      </w:pPr>
    </w:p>
    <w:p w:rsidR="00423F84" w:rsidRPr="00423F84" w:rsidRDefault="00423F84" w:rsidP="00423F84">
      <w:pPr>
        <w:tabs>
          <w:tab w:val="left" w:pos="0"/>
        </w:tabs>
        <w:spacing w:line="276" w:lineRule="auto"/>
        <w:ind w:left="-120"/>
        <w:jc w:val="center"/>
        <w:rPr>
          <w:b/>
          <w:sz w:val="28"/>
          <w:szCs w:val="28"/>
        </w:rPr>
      </w:pPr>
      <w:bookmarkStart w:id="1" w:name="_Toc386414040"/>
      <w:r w:rsidRPr="00423F84">
        <w:rPr>
          <w:b/>
          <w:sz w:val="28"/>
          <w:szCs w:val="28"/>
        </w:rPr>
        <w:t>Том 1</w:t>
      </w:r>
    </w:p>
    <w:p w:rsidR="00423F84" w:rsidRPr="00423F84" w:rsidRDefault="00423F84" w:rsidP="00423F84">
      <w:pPr>
        <w:pStyle w:val="af1"/>
        <w:spacing w:line="276" w:lineRule="auto"/>
        <w:ind w:left="0"/>
        <w:rPr>
          <w:b/>
          <w:sz w:val="28"/>
          <w:szCs w:val="28"/>
        </w:rPr>
      </w:pPr>
      <w:r w:rsidRPr="00423F84">
        <w:rPr>
          <w:b/>
          <w:sz w:val="28"/>
          <w:szCs w:val="28"/>
        </w:rPr>
        <w:t>Раздел 1. «Проект планировки территории. Графическая часть»</w:t>
      </w:r>
    </w:p>
    <w:p w:rsidR="00423F84" w:rsidRPr="00423F84" w:rsidRDefault="00423F84" w:rsidP="00423F84">
      <w:pPr>
        <w:pStyle w:val="af1"/>
        <w:numPr>
          <w:ilvl w:val="1"/>
          <w:numId w:val="22"/>
        </w:numPr>
        <w:spacing w:line="276" w:lineRule="auto"/>
        <w:ind w:left="0" w:firstLine="0"/>
        <w:jc w:val="both"/>
        <w:rPr>
          <w:sz w:val="28"/>
          <w:szCs w:val="28"/>
        </w:rPr>
      </w:pPr>
      <w:r w:rsidRPr="00423F84">
        <w:rPr>
          <w:sz w:val="28"/>
          <w:szCs w:val="28"/>
        </w:rPr>
        <w:t>Чертёж красных линий на 1 л.</w:t>
      </w:r>
    </w:p>
    <w:p w:rsidR="00423F84" w:rsidRPr="00423F84" w:rsidRDefault="00423F84" w:rsidP="00423F84">
      <w:pPr>
        <w:pStyle w:val="af1"/>
        <w:numPr>
          <w:ilvl w:val="1"/>
          <w:numId w:val="22"/>
        </w:numPr>
        <w:spacing w:line="276" w:lineRule="auto"/>
        <w:ind w:left="0" w:firstLine="0"/>
        <w:jc w:val="both"/>
        <w:rPr>
          <w:sz w:val="28"/>
          <w:szCs w:val="28"/>
        </w:rPr>
      </w:pPr>
      <w:r w:rsidRPr="00423F84">
        <w:rPr>
          <w:sz w:val="28"/>
          <w:szCs w:val="28"/>
        </w:rPr>
        <w:t>Чертёж границ зон планируемого размещения линейных объектов на 1 л</w:t>
      </w:r>
    </w:p>
    <w:p w:rsidR="00423F84" w:rsidRPr="00423F84" w:rsidRDefault="00423F84" w:rsidP="00423F84">
      <w:pPr>
        <w:pStyle w:val="af1"/>
        <w:spacing w:line="276" w:lineRule="auto"/>
        <w:ind w:left="0"/>
        <w:rPr>
          <w:b/>
          <w:sz w:val="28"/>
          <w:szCs w:val="28"/>
        </w:rPr>
      </w:pPr>
      <w:r w:rsidRPr="00423F84">
        <w:rPr>
          <w:b/>
          <w:sz w:val="28"/>
          <w:szCs w:val="28"/>
        </w:rPr>
        <w:t>Раздел 2. «Положение о размещении линейных объектов»</w:t>
      </w:r>
    </w:p>
    <w:p w:rsidR="00423F84" w:rsidRPr="00423F84" w:rsidRDefault="00423F84" w:rsidP="00423F84">
      <w:pPr>
        <w:spacing w:line="276" w:lineRule="auto"/>
        <w:jc w:val="both"/>
        <w:rPr>
          <w:sz w:val="28"/>
          <w:szCs w:val="28"/>
        </w:rPr>
      </w:pPr>
      <w:r w:rsidRPr="00423F84">
        <w:rPr>
          <w:sz w:val="28"/>
          <w:szCs w:val="28"/>
        </w:rPr>
        <w:t xml:space="preserve">2.1. Документация </w:t>
      </w:r>
      <w:r w:rsidRPr="00423F84">
        <w:rPr>
          <w:bCs/>
          <w:sz w:val="28"/>
          <w:szCs w:val="28"/>
        </w:rPr>
        <w:t xml:space="preserve">по планировке (проект планировки и проект межевания) территории села </w:t>
      </w:r>
      <w:proofErr w:type="spellStart"/>
      <w:r w:rsidRPr="00423F84">
        <w:rPr>
          <w:bCs/>
          <w:sz w:val="28"/>
          <w:szCs w:val="28"/>
        </w:rPr>
        <w:t>Монакино</w:t>
      </w:r>
      <w:proofErr w:type="spellEnd"/>
      <w:r w:rsidRPr="00423F84">
        <w:rPr>
          <w:bCs/>
          <w:sz w:val="28"/>
          <w:szCs w:val="28"/>
        </w:rPr>
        <w:t xml:space="preserve"> для линейного объекта «Реконструкция объекта: «Автомобильная дорога ул. Весенняя в с. </w:t>
      </w:r>
      <w:proofErr w:type="spellStart"/>
      <w:r w:rsidRPr="00423F84">
        <w:rPr>
          <w:bCs/>
          <w:sz w:val="28"/>
          <w:szCs w:val="28"/>
        </w:rPr>
        <w:t>Монакино</w:t>
      </w:r>
      <w:proofErr w:type="spellEnd"/>
      <w:r w:rsidRPr="00423F84">
        <w:rPr>
          <w:bCs/>
          <w:sz w:val="28"/>
          <w:szCs w:val="28"/>
        </w:rPr>
        <w:t xml:space="preserve"> на участке км 0+000 - км 0+250» (в том числе искусственных сооружений на ней)»</w:t>
      </w:r>
      <w:r w:rsidRPr="00423F84">
        <w:rPr>
          <w:sz w:val="28"/>
          <w:szCs w:val="28"/>
        </w:rPr>
        <w:t>.</w:t>
      </w:r>
    </w:p>
    <w:p w:rsidR="00423F84" w:rsidRPr="00423F84" w:rsidRDefault="00423F84" w:rsidP="00423F84">
      <w:pPr>
        <w:spacing w:line="276" w:lineRule="auto"/>
        <w:jc w:val="center"/>
        <w:rPr>
          <w:b/>
          <w:sz w:val="28"/>
          <w:szCs w:val="28"/>
        </w:rPr>
      </w:pPr>
      <w:r w:rsidRPr="00423F84">
        <w:rPr>
          <w:b/>
          <w:sz w:val="28"/>
          <w:szCs w:val="28"/>
        </w:rPr>
        <w:t>Том 2</w:t>
      </w:r>
    </w:p>
    <w:p w:rsidR="00423F84" w:rsidRPr="00423F84" w:rsidRDefault="00423F84" w:rsidP="00423F84">
      <w:pPr>
        <w:spacing w:line="276" w:lineRule="auto"/>
        <w:jc w:val="both"/>
        <w:rPr>
          <w:b/>
          <w:sz w:val="28"/>
          <w:szCs w:val="28"/>
        </w:rPr>
      </w:pPr>
      <w:r w:rsidRPr="00423F84">
        <w:rPr>
          <w:b/>
          <w:sz w:val="28"/>
          <w:szCs w:val="28"/>
        </w:rPr>
        <w:t>Раздел 3. «Материалы по обоснованию проекта планировки территории. Графическая часть»</w:t>
      </w:r>
    </w:p>
    <w:p w:rsidR="00423F84" w:rsidRPr="00423F84" w:rsidRDefault="00423F84" w:rsidP="00423F84">
      <w:pPr>
        <w:spacing w:line="276" w:lineRule="auto"/>
        <w:rPr>
          <w:sz w:val="28"/>
          <w:szCs w:val="28"/>
        </w:rPr>
      </w:pPr>
      <w:bookmarkStart w:id="2" w:name="_Toc330041082"/>
      <w:r w:rsidRPr="00423F84">
        <w:rPr>
          <w:sz w:val="28"/>
          <w:szCs w:val="28"/>
        </w:rPr>
        <w:t>3.1. Схема расположения элемента планировочной структуры</w:t>
      </w:r>
      <w:bookmarkEnd w:id="2"/>
      <w:r w:rsidRPr="00423F84">
        <w:rPr>
          <w:sz w:val="28"/>
          <w:szCs w:val="28"/>
        </w:rPr>
        <w:t xml:space="preserve"> на </w:t>
      </w:r>
      <w:smartTag w:uri="urn:schemas-microsoft-com:office:smarttags" w:element="metricconverter">
        <w:smartTagPr>
          <w:attr w:name="ProductID" w:val="1 л"/>
        </w:smartTagPr>
        <w:r w:rsidRPr="00423F84">
          <w:rPr>
            <w:sz w:val="28"/>
            <w:szCs w:val="28"/>
          </w:rPr>
          <w:t>1 л</w:t>
        </w:r>
      </w:smartTag>
      <w:r w:rsidRPr="00423F84">
        <w:rPr>
          <w:sz w:val="28"/>
          <w:szCs w:val="28"/>
        </w:rPr>
        <w:t>.</w:t>
      </w:r>
    </w:p>
    <w:p w:rsidR="00423F84" w:rsidRPr="00423F84" w:rsidRDefault="00423F84" w:rsidP="00423F84">
      <w:pPr>
        <w:spacing w:line="276" w:lineRule="auto"/>
        <w:rPr>
          <w:sz w:val="28"/>
          <w:szCs w:val="28"/>
        </w:rPr>
      </w:pPr>
      <w:bookmarkStart w:id="3" w:name="_Toc330041084"/>
      <w:r w:rsidRPr="00423F84">
        <w:rPr>
          <w:sz w:val="28"/>
          <w:szCs w:val="28"/>
        </w:rPr>
        <w:t>3.2. Схема организации улично-дорожной сети и движения транспорта</w:t>
      </w:r>
      <w:bookmarkEnd w:id="3"/>
      <w:r w:rsidRPr="00423F84">
        <w:rPr>
          <w:sz w:val="28"/>
          <w:szCs w:val="28"/>
        </w:rPr>
        <w:t xml:space="preserve"> на 1 л.</w:t>
      </w:r>
    </w:p>
    <w:p w:rsidR="00423F84" w:rsidRPr="00423F84" w:rsidRDefault="00423F84" w:rsidP="00423F84">
      <w:pPr>
        <w:spacing w:line="276" w:lineRule="auto"/>
        <w:rPr>
          <w:sz w:val="28"/>
          <w:szCs w:val="28"/>
        </w:rPr>
      </w:pPr>
      <w:bookmarkStart w:id="4" w:name="_Toc330041086"/>
      <w:r w:rsidRPr="00423F84">
        <w:rPr>
          <w:sz w:val="28"/>
          <w:szCs w:val="28"/>
        </w:rPr>
        <w:t>3.3. Схема границ зон с особыми условиями использования территорий</w:t>
      </w:r>
      <w:bookmarkEnd w:id="4"/>
      <w:r w:rsidRPr="00423F84">
        <w:rPr>
          <w:sz w:val="28"/>
          <w:szCs w:val="28"/>
        </w:rPr>
        <w:t xml:space="preserve"> на 1 л.</w:t>
      </w:r>
    </w:p>
    <w:p w:rsidR="00423F84" w:rsidRPr="00423F84" w:rsidRDefault="00423F84" w:rsidP="00423F84">
      <w:pPr>
        <w:spacing w:line="276" w:lineRule="auto"/>
        <w:jc w:val="both"/>
        <w:rPr>
          <w:sz w:val="28"/>
          <w:szCs w:val="28"/>
        </w:rPr>
      </w:pPr>
      <w:r w:rsidRPr="00423F84">
        <w:rPr>
          <w:sz w:val="28"/>
          <w:szCs w:val="28"/>
        </w:rPr>
        <w:t xml:space="preserve">3.4. Схема конструктивных и планировочных решений на 1 л. </w:t>
      </w:r>
    </w:p>
    <w:p w:rsidR="00423F84" w:rsidRPr="00423F84" w:rsidRDefault="00423F84" w:rsidP="00423F84">
      <w:pPr>
        <w:spacing w:line="276" w:lineRule="auto"/>
        <w:jc w:val="both"/>
        <w:rPr>
          <w:sz w:val="28"/>
          <w:szCs w:val="28"/>
        </w:rPr>
      </w:pPr>
      <w:r w:rsidRPr="00423F84">
        <w:rPr>
          <w:sz w:val="28"/>
          <w:szCs w:val="28"/>
        </w:rPr>
        <w:t>3.5. 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423F84" w:rsidRPr="00423F84" w:rsidRDefault="00423F84" w:rsidP="00423F84">
      <w:pPr>
        <w:spacing w:line="276" w:lineRule="auto"/>
        <w:jc w:val="both"/>
        <w:rPr>
          <w:sz w:val="28"/>
          <w:szCs w:val="28"/>
        </w:rPr>
      </w:pPr>
      <w:r w:rsidRPr="00423F84">
        <w:rPr>
          <w:sz w:val="28"/>
          <w:szCs w:val="28"/>
        </w:rPr>
        <w:t>3.6. Схема вертикальной планировки территории, инженерной подготовки и инженерной защиты территории на 1л.</w:t>
      </w:r>
    </w:p>
    <w:p w:rsidR="00423F84" w:rsidRPr="00423F84" w:rsidRDefault="00423F84" w:rsidP="00423F84">
      <w:pPr>
        <w:spacing w:line="276" w:lineRule="auto"/>
        <w:jc w:val="both"/>
        <w:rPr>
          <w:b/>
          <w:sz w:val="28"/>
          <w:szCs w:val="28"/>
        </w:rPr>
      </w:pPr>
      <w:r w:rsidRPr="00423F84">
        <w:rPr>
          <w:b/>
          <w:sz w:val="28"/>
          <w:szCs w:val="28"/>
        </w:rPr>
        <w:t>Раздел 4.</w:t>
      </w:r>
      <w:r w:rsidRPr="00423F84">
        <w:rPr>
          <w:sz w:val="28"/>
          <w:szCs w:val="28"/>
        </w:rPr>
        <w:t xml:space="preserve"> «</w:t>
      </w:r>
      <w:r w:rsidRPr="00423F84">
        <w:rPr>
          <w:b/>
          <w:sz w:val="28"/>
          <w:szCs w:val="28"/>
        </w:rPr>
        <w:t>Материалы по обоснованию проекта планировки территории. Пояснительная записка»</w:t>
      </w:r>
    </w:p>
    <w:p w:rsidR="00423F84" w:rsidRPr="00423F84" w:rsidRDefault="00423F84" w:rsidP="00423F84">
      <w:pPr>
        <w:spacing w:line="276" w:lineRule="auto"/>
        <w:jc w:val="both"/>
        <w:rPr>
          <w:sz w:val="28"/>
          <w:szCs w:val="28"/>
        </w:rPr>
      </w:pPr>
      <w:r w:rsidRPr="00423F84">
        <w:rPr>
          <w:sz w:val="28"/>
          <w:szCs w:val="28"/>
        </w:rPr>
        <w:t>4.1. Пояснительная записка.</w:t>
      </w:r>
    </w:p>
    <w:p w:rsidR="00423F84" w:rsidRPr="00423F84" w:rsidRDefault="00423F84" w:rsidP="00423F84">
      <w:pPr>
        <w:spacing w:line="276" w:lineRule="auto"/>
        <w:jc w:val="center"/>
        <w:rPr>
          <w:b/>
          <w:sz w:val="28"/>
          <w:szCs w:val="28"/>
        </w:rPr>
      </w:pPr>
      <w:r w:rsidRPr="00423F84">
        <w:rPr>
          <w:b/>
          <w:sz w:val="28"/>
          <w:szCs w:val="28"/>
        </w:rPr>
        <w:t>Том 3</w:t>
      </w:r>
    </w:p>
    <w:p w:rsidR="00423F84" w:rsidRPr="00423F84" w:rsidRDefault="00423F84" w:rsidP="00423F84">
      <w:pPr>
        <w:spacing w:line="276" w:lineRule="auto"/>
        <w:jc w:val="both"/>
        <w:rPr>
          <w:b/>
          <w:sz w:val="28"/>
          <w:szCs w:val="28"/>
        </w:rPr>
      </w:pPr>
      <w:r w:rsidRPr="00423F84">
        <w:rPr>
          <w:b/>
          <w:sz w:val="28"/>
          <w:szCs w:val="28"/>
        </w:rPr>
        <w:t>Раздел 5. «Проект межевания территории»</w:t>
      </w:r>
    </w:p>
    <w:p w:rsidR="00423F84" w:rsidRPr="00423F84" w:rsidRDefault="00423F84" w:rsidP="00423F84">
      <w:pPr>
        <w:spacing w:line="276" w:lineRule="auto"/>
        <w:rPr>
          <w:sz w:val="28"/>
          <w:szCs w:val="28"/>
        </w:rPr>
      </w:pPr>
      <w:r w:rsidRPr="00423F84">
        <w:rPr>
          <w:sz w:val="28"/>
          <w:szCs w:val="28"/>
        </w:rPr>
        <w:t>5.1. Основная часть проекта межевания территории</w:t>
      </w:r>
    </w:p>
    <w:p w:rsidR="00423F84" w:rsidRPr="00423F84" w:rsidRDefault="00423F84" w:rsidP="00423F84">
      <w:pPr>
        <w:spacing w:line="276" w:lineRule="auto"/>
        <w:rPr>
          <w:sz w:val="28"/>
          <w:szCs w:val="28"/>
        </w:rPr>
      </w:pPr>
      <w:r w:rsidRPr="00423F84">
        <w:rPr>
          <w:sz w:val="28"/>
          <w:szCs w:val="28"/>
        </w:rPr>
        <w:t xml:space="preserve">5.1.1. Чертёж межевания территории основной части проекта межевания территории на 1 л. </w:t>
      </w:r>
    </w:p>
    <w:p w:rsidR="00423F84" w:rsidRPr="00423F84" w:rsidRDefault="00423F84" w:rsidP="00423F84">
      <w:pPr>
        <w:spacing w:line="276" w:lineRule="auto"/>
        <w:jc w:val="center"/>
        <w:rPr>
          <w:b/>
          <w:sz w:val="28"/>
          <w:szCs w:val="28"/>
        </w:rPr>
      </w:pPr>
      <w:r w:rsidRPr="00423F84">
        <w:rPr>
          <w:b/>
          <w:sz w:val="28"/>
          <w:szCs w:val="28"/>
        </w:rPr>
        <w:t>Том 4</w:t>
      </w:r>
    </w:p>
    <w:p w:rsidR="00423F84" w:rsidRPr="00423F84" w:rsidRDefault="00423F84" w:rsidP="00423F84">
      <w:pPr>
        <w:spacing w:line="276" w:lineRule="auto"/>
        <w:rPr>
          <w:sz w:val="28"/>
          <w:szCs w:val="28"/>
        </w:rPr>
      </w:pPr>
      <w:r w:rsidRPr="00423F84">
        <w:rPr>
          <w:color w:val="000000"/>
          <w:sz w:val="28"/>
          <w:szCs w:val="28"/>
          <w:shd w:val="clear" w:color="auto" w:fill="FFFFFF"/>
        </w:rPr>
        <w:t>5.2. Материалы по обоснованию проекта межевания территории</w:t>
      </w:r>
    </w:p>
    <w:p w:rsidR="00423F84" w:rsidRPr="00423F84" w:rsidRDefault="00423F84" w:rsidP="00423F84">
      <w:pPr>
        <w:spacing w:line="276" w:lineRule="auto"/>
        <w:rPr>
          <w:sz w:val="28"/>
          <w:szCs w:val="28"/>
        </w:rPr>
      </w:pPr>
      <w:r w:rsidRPr="00423F84">
        <w:rPr>
          <w:sz w:val="28"/>
          <w:szCs w:val="28"/>
        </w:rPr>
        <w:t>5.2.1. Чертёж межевания территории материалов по обоснованию проекта межевания территории на 1 л.</w:t>
      </w:r>
    </w:p>
    <w:p w:rsidR="00423F84" w:rsidRPr="00D4627F" w:rsidRDefault="00423F84" w:rsidP="00423F84">
      <w:pPr>
        <w:spacing w:line="276" w:lineRule="auto"/>
      </w:pPr>
    </w:p>
    <w:p w:rsidR="00944B81" w:rsidRPr="00AE623E" w:rsidRDefault="00944B81" w:rsidP="00944B81">
      <w:pPr>
        <w:spacing w:line="276" w:lineRule="auto"/>
        <w:rPr>
          <w:sz w:val="28"/>
          <w:szCs w:val="28"/>
        </w:rPr>
      </w:pPr>
    </w:p>
    <w:p w:rsidR="00FE6261" w:rsidRPr="00AE623E" w:rsidRDefault="00AA2155" w:rsidP="00944B81">
      <w:pPr>
        <w:spacing w:line="276" w:lineRule="auto"/>
        <w:jc w:val="center"/>
        <w:rPr>
          <w:b/>
          <w:sz w:val="28"/>
          <w:szCs w:val="28"/>
        </w:rPr>
      </w:pPr>
      <w:r w:rsidRPr="00AE623E">
        <w:rPr>
          <w:b/>
          <w:sz w:val="28"/>
          <w:szCs w:val="28"/>
        </w:rPr>
        <w:t>6</w:t>
      </w:r>
      <w:r w:rsidR="00FE6261" w:rsidRPr="00AE623E">
        <w:rPr>
          <w:b/>
          <w:sz w:val="28"/>
          <w:szCs w:val="28"/>
        </w:rPr>
        <w:t>. Основания для подготовки документации по планировке территории</w:t>
      </w:r>
      <w:bookmarkEnd w:id="1"/>
    </w:p>
    <w:p w:rsidR="00FE6261" w:rsidRPr="00AE623E" w:rsidRDefault="00AA2155" w:rsidP="00944B81">
      <w:pPr>
        <w:spacing w:line="276" w:lineRule="auto"/>
        <w:ind w:firstLine="709"/>
        <w:jc w:val="both"/>
        <w:rPr>
          <w:sz w:val="28"/>
          <w:szCs w:val="28"/>
        </w:rPr>
      </w:pPr>
      <w:r w:rsidRPr="00AE623E">
        <w:rPr>
          <w:sz w:val="28"/>
          <w:szCs w:val="28"/>
        </w:rPr>
        <w:t>6</w:t>
      </w:r>
      <w:r w:rsidR="00FE6261" w:rsidRPr="00AE623E">
        <w:rPr>
          <w:sz w:val="28"/>
          <w:szCs w:val="28"/>
        </w:rPr>
        <w:t xml:space="preserve">.1. Основанием для подготовки настоящей </w:t>
      </w:r>
      <w:r w:rsidR="006A73DD" w:rsidRPr="00AE623E">
        <w:rPr>
          <w:sz w:val="28"/>
          <w:szCs w:val="28"/>
        </w:rPr>
        <w:t xml:space="preserve">Документации </w:t>
      </w:r>
      <w:r w:rsidR="006A73DD" w:rsidRPr="00AE623E">
        <w:rPr>
          <w:bCs/>
          <w:sz w:val="28"/>
          <w:szCs w:val="28"/>
        </w:rPr>
        <w:t xml:space="preserve">по планировке </w:t>
      </w:r>
      <w:r w:rsidR="00635051" w:rsidRPr="00AE623E">
        <w:rPr>
          <w:bCs/>
          <w:sz w:val="28"/>
          <w:szCs w:val="28"/>
        </w:rPr>
        <w:t xml:space="preserve">(проект планировки и проект межевания) территории села </w:t>
      </w:r>
      <w:proofErr w:type="spellStart"/>
      <w:r w:rsidR="00635051" w:rsidRPr="00AE623E">
        <w:rPr>
          <w:bCs/>
          <w:sz w:val="28"/>
          <w:szCs w:val="28"/>
        </w:rPr>
        <w:t>Монакино</w:t>
      </w:r>
      <w:proofErr w:type="spellEnd"/>
      <w:r w:rsidR="00635051" w:rsidRPr="00AE623E">
        <w:rPr>
          <w:bCs/>
          <w:sz w:val="28"/>
          <w:szCs w:val="28"/>
        </w:rPr>
        <w:t xml:space="preserve"> для линейного объекта «Реконструкция объекта: «Автомобильная дорога ул. Весенняя в с. </w:t>
      </w:r>
      <w:proofErr w:type="spellStart"/>
      <w:r w:rsidR="00635051" w:rsidRPr="00AE623E">
        <w:rPr>
          <w:bCs/>
          <w:sz w:val="28"/>
          <w:szCs w:val="28"/>
        </w:rPr>
        <w:t>Монакино</w:t>
      </w:r>
      <w:proofErr w:type="spellEnd"/>
      <w:r w:rsidR="00635051" w:rsidRPr="00AE623E">
        <w:rPr>
          <w:bCs/>
          <w:sz w:val="28"/>
          <w:szCs w:val="28"/>
        </w:rPr>
        <w:t xml:space="preserve"> на участке км 0+000 - км 0+250» (в том числе искусственных сооружений на ней)»</w:t>
      </w:r>
      <w:r w:rsidR="00E365DC" w:rsidRPr="00AE623E">
        <w:rPr>
          <w:sz w:val="28"/>
          <w:szCs w:val="28"/>
        </w:rPr>
        <w:t xml:space="preserve"> </w:t>
      </w:r>
      <w:r w:rsidR="00FE6261" w:rsidRPr="00AE623E">
        <w:rPr>
          <w:sz w:val="28"/>
          <w:szCs w:val="28"/>
        </w:rPr>
        <w:t>является:</w:t>
      </w:r>
    </w:p>
    <w:p w:rsidR="00923FEA" w:rsidRPr="00AE623E" w:rsidRDefault="006A73DD" w:rsidP="00944B81">
      <w:pPr>
        <w:spacing w:line="276" w:lineRule="auto"/>
        <w:ind w:firstLine="851"/>
        <w:jc w:val="both"/>
        <w:rPr>
          <w:sz w:val="28"/>
          <w:szCs w:val="28"/>
        </w:rPr>
      </w:pPr>
      <w:r w:rsidRPr="00AE623E">
        <w:rPr>
          <w:sz w:val="28"/>
          <w:szCs w:val="28"/>
        </w:rPr>
        <w:t xml:space="preserve">Постановления администрации УГО № 293 от 10.02.2020г </w:t>
      </w:r>
      <w:r w:rsidRPr="00AE623E">
        <w:rPr>
          <w:bCs/>
          <w:sz w:val="28"/>
          <w:szCs w:val="28"/>
        </w:rPr>
        <w:t xml:space="preserve">О подготовке Документации по планировке </w:t>
      </w:r>
      <w:r w:rsidR="00635051" w:rsidRPr="00AE623E">
        <w:rPr>
          <w:bCs/>
          <w:sz w:val="28"/>
          <w:szCs w:val="28"/>
        </w:rPr>
        <w:t xml:space="preserve">(проект планировки и проект межевания) территории села </w:t>
      </w:r>
      <w:proofErr w:type="spellStart"/>
      <w:r w:rsidR="00635051" w:rsidRPr="00AE623E">
        <w:rPr>
          <w:bCs/>
          <w:sz w:val="28"/>
          <w:szCs w:val="28"/>
        </w:rPr>
        <w:t>Монакино</w:t>
      </w:r>
      <w:proofErr w:type="spellEnd"/>
      <w:r w:rsidR="00635051" w:rsidRPr="00AE623E">
        <w:rPr>
          <w:bCs/>
          <w:sz w:val="28"/>
          <w:szCs w:val="28"/>
        </w:rPr>
        <w:t xml:space="preserve"> для линейного объекта «Реконструкция объекта: «Автомобильная дорога ул. Весенняя в с. </w:t>
      </w:r>
      <w:proofErr w:type="spellStart"/>
      <w:r w:rsidR="00635051" w:rsidRPr="00AE623E">
        <w:rPr>
          <w:bCs/>
          <w:sz w:val="28"/>
          <w:szCs w:val="28"/>
        </w:rPr>
        <w:t>Монакино</w:t>
      </w:r>
      <w:proofErr w:type="spellEnd"/>
      <w:r w:rsidR="00635051" w:rsidRPr="00AE623E">
        <w:rPr>
          <w:bCs/>
          <w:sz w:val="28"/>
          <w:szCs w:val="28"/>
        </w:rPr>
        <w:t xml:space="preserve"> на участке км 0+000 - км 0+250» (в том числе искусственных сооружений на ней)»</w:t>
      </w:r>
      <w:r w:rsidR="00B82625" w:rsidRPr="00AE623E">
        <w:rPr>
          <w:sz w:val="28"/>
          <w:szCs w:val="28"/>
        </w:rPr>
        <w:t>.</w:t>
      </w:r>
    </w:p>
    <w:p w:rsidR="00FE6261" w:rsidRPr="00AE623E" w:rsidRDefault="00AA2155" w:rsidP="00944B81">
      <w:pPr>
        <w:autoSpaceDE w:val="0"/>
        <w:autoSpaceDN w:val="0"/>
        <w:adjustRightInd w:val="0"/>
        <w:spacing w:line="276" w:lineRule="auto"/>
        <w:ind w:firstLine="709"/>
        <w:jc w:val="both"/>
        <w:rPr>
          <w:sz w:val="28"/>
          <w:szCs w:val="28"/>
        </w:rPr>
      </w:pPr>
      <w:r w:rsidRPr="00AE623E">
        <w:rPr>
          <w:sz w:val="28"/>
          <w:szCs w:val="28"/>
        </w:rPr>
        <w:t>6</w:t>
      </w:r>
      <w:r w:rsidR="00FE6261" w:rsidRPr="00AE623E">
        <w:rPr>
          <w:sz w:val="28"/>
          <w:szCs w:val="28"/>
        </w:rPr>
        <w:t xml:space="preserve">.2. Документация подготовлена в соответствии со следующими законодательными, нормативными правовыми актами и иными документами, действовавшими в период подготовки </w:t>
      </w:r>
      <w:r w:rsidR="00895C91" w:rsidRPr="00AE623E">
        <w:rPr>
          <w:sz w:val="28"/>
          <w:szCs w:val="28"/>
        </w:rPr>
        <w:t>д</w:t>
      </w:r>
      <w:r w:rsidR="00FE6261" w:rsidRPr="00AE623E">
        <w:rPr>
          <w:sz w:val="28"/>
          <w:szCs w:val="28"/>
        </w:rPr>
        <w:t>окументации:</w:t>
      </w:r>
    </w:p>
    <w:p w:rsidR="005C14B7" w:rsidRPr="00AE623E" w:rsidRDefault="005C14B7" w:rsidP="005C14B7">
      <w:pPr>
        <w:spacing w:line="276" w:lineRule="auto"/>
        <w:ind w:firstLine="851"/>
        <w:jc w:val="both"/>
        <w:rPr>
          <w:sz w:val="28"/>
          <w:szCs w:val="28"/>
        </w:rPr>
      </w:pPr>
      <w:r w:rsidRPr="00AE623E">
        <w:rPr>
          <w:sz w:val="28"/>
          <w:szCs w:val="28"/>
        </w:rPr>
        <w:t>- Постановления Правительства РФ от 12 мая 2017 г.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5C14B7" w:rsidRPr="00AE623E" w:rsidRDefault="005C14B7" w:rsidP="005C14B7">
      <w:pPr>
        <w:spacing w:line="276" w:lineRule="auto"/>
        <w:ind w:firstLine="851"/>
        <w:jc w:val="both"/>
        <w:rPr>
          <w:sz w:val="28"/>
          <w:szCs w:val="28"/>
        </w:rPr>
      </w:pPr>
      <w:r w:rsidRPr="00AE623E">
        <w:rPr>
          <w:sz w:val="28"/>
          <w:szCs w:val="28"/>
        </w:rPr>
        <w:t xml:space="preserve">- Генерального плана Уссурийского городского округа, утверждённого решением от 26 мая 2009 № 52 Думы города Уссурийска « Об утверждении генерального плана Уссурийского городского округа»  Список изменяющих документов (в ред. </w:t>
      </w:r>
      <w:hyperlink r:id="rId8" w:tooltip="Решение Думы Уссурийского городского округа от 15.01.2014 N 847 &quot;О внесении изменений в решение Думы Уссурийского городского округа от 26 мая 2009 года N 52 &quot;Об утверждении Генерального плана Уссурийского городского округа&quot;{КонсультантПлюс}" w:history="1">
        <w:r w:rsidRPr="00AE623E">
          <w:rPr>
            <w:sz w:val="28"/>
            <w:szCs w:val="28"/>
          </w:rPr>
          <w:t>Решения</w:t>
        </w:r>
      </w:hyperlink>
      <w:r w:rsidRPr="00AE623E">
        <w:rPr>
          <w:sz w:val="28"/>
          <w:szCs w:val="28"/>
        </w:rPr>
        <w:t xml:space="preserve"> Думы Уссурийского городского округа от </w:t>
      </w:r>
      <w:r w:rsidR="00B52F37">
        <w:rPr>
          <w:sz w:val="28"/>
          <w:szCs w:val="28"/>
        </w:rPr>
        <w:t>04</w:t>
      </w:r>
      <w:r w:rsidRPr="00AE623E">
        <w:rPr>
          <w:sz w:val="28"/>
          <w:szCs w:val="28"/>
        </w:rPr>
        <w:t>.</w:t>
      </w:r>
      <w:r w:rsidR="00B52F37">
        <w:rPr>
          <w:sz w:val="28"/>
          <w:szCs w:val="28"/>
        </w:rPr>
        <w:t>06</w:t>
      </w:r>
      <w:r w:rsidRPr="00AE623E">
        <w:rPr>
          <w:sz w:val="28"/>
          <w:szCs w:val="28"/>
        </w:rPr>
        <w:t>.20</w:t>
      </w:r>
      <w:r w:rsidR="00B52F37">
        <w:rPr>
          <w:sz w:val="28"/>
          <w:szCs w:val="28"/>
        </w:rPr>
        <w:t>20</w:t>
      </w:r>
      <w:r w:rsidRPr="00AE623E">
        <w:rPr>
          <w:sz w:val="28"/>
          <w:szCs w:val="28"/>
        </w:rPr>
        <w:t xml:space="preserve"> № </w:t>
      </w:r>
      <w:r w:rsidR="00B52F37">
        <w:rPr>
          <w:sz w:val="28"/>
          <w:szCs w:val="28"/>
        </w:rPr>
        <w:t>226</w:t>
      </w:r>
      <w:r w:rsidRPr="00AE623E">
        <w:rPr>
          <w:sz w:val="28"/>
          <w:szCs w:val="28"/>
        </w:rPr>
        <w:t>);</w:t>
      </w:r>
    </w:p>
    <w:p w:rsidR="005C14B7" w:rsidRPr="00AE623E" w:rsidRDefault="005C14B7" w:rsidP="005C14B7">
      <w:pPr>
        <w:numPr>
          <w:ilvl w:val="0"/>
          <w:numId w:val="24"/>
        </w:numPr>
        <w:tabs>
          <w:tab w:val="left" w:pos="851"/>
        </w:tabs>
        <w:autoSpaceDE w:val="0"/>
        <w:autoSpaceDN w:val="0"/>
        <w:adjustRightInd w:val="0"/>
        <w:spacing w:line="276" w:lineRule="auto"/>
        <w:ind w:left="0" w:firstLine="709"/>
        <w:jc w:val="both"/>
        <w:rPr>
          <w:sz w:val="28"/>
          <w:szCs w:val="28"/>
        </w:rPr>
      </w:pPr>
      <w:r w:rsidRPr="00AE623E">
        <w:rPr>
          <w:sz w:val="28"/>
          <w:szCs w:val="28"/>
        </w:rPr>
        <w:t xml:space="preserve">Правил землепользования и застройки на территории Уссурийского городского округа, утвержденных решением Думы города Уссурийска и Уссурийского района от 30.11.2004 № 104 «О правилах землепользования и застройки земель муниципального образования </w:t>
      </w:r>
      <w:proofErr w:type="spellStart"/>
      <w:r w:rsidRPr="00AE623E">
        <w:rPr>
          <w:sz w:val="28"/>
          <w:szCs w:val="28"/>
        </w:rPr>
        <w:t>г.Уссурийск</w:t>
      </w:r>
      <w:proofErr w:type="spellEnd"/>
      <w:r w:rsidRPr="00AE623E">
        <w:rPr>
          <w:sz w:val="28"/>
          <w:szCs w:val="28"/>
        </w:rPr>
        <w:t xml:space="preserve"> и Уссурийский район»  (в ред. </w:t>
      </w:r>
      <w:hyperlink r:id="rId9" w:tooltip="Решение Думы Уссурийского городского округа от 15.01.2014 N 847 &quot;О внесении изменений в решение Думы Уссурийского городского округа от 26 мая 2009 года N 52 &quot;Об утверждении Генерального плана Уссурийского городского округа&quot;{КонсультантПлюс}" w:history="1">
        <w:r w:rsidRPr="00AE623E">
          <w:rPr>
            <w:sz w:val="28"/>
            <w:szCs w:val="28"/>
          </w:rPr>
          <w:t>Решения</w:t>
        </w:r>
      </w:hyperlink>
      <w:r w:rsidRPr="00AE623E">
        <w:rPr>
          <w:sz w:val="28"/>
          <w:szCs w:val="28"/>
        </w:rPr>
        <w:t xml:space="preserve"> Думы Уссурийского городского округа от 22.12.2011 № 505-НПА);</w:t>
      </w:r>
    </w:p>
    <w:p w:rsidR="00DB4C91" w:rsidRPr="00AE623E" w:rsidRDefault="00DB4C91" w:rsidP="00DB4C91">
      <w:pPr>
        <w:pStyle w:val="af1"/>
        <w:numPr>
          <w:ilvl w:val="0"/>
          <w:numId w:val="25"/>
        </w:numPr>
        <w:tabs>
          <w:tab w:val="left" w:pos="851"/>
        </w:tabs>
        <w:spacing w:line="276" w:lineRule="auto"/>
        <w:ind w:left="0" w:firstLine="709"/>
        <w:contextualSpacing w:val="0"/>
        <w:jc w:val="both"/>
        <w:rPr>
          <w:sz w:val="28"/>
          <w:szCs w:val="28"/>
        </w:rPr>
      </w:pPr>
      <w:r w:rsidRPr="00AE623E">
        <w:rPr>
          <w:sz w:val="28"/>
          <w:szCs w:val="28"/>
        </w:rPr>
        <w:t>Региональных нормативов градостроительного проектирования в Приморском крае, утверждённых постановлением Администрации Приморского края от 21.12.2016 № 593-па;</w:t>
      </w:r>
    </w:p>
    <w:p w:rsidR="005C14B7" w:rsidRPr="00AE623E" w:rsidRDefault="00895C55" w:rsidP="005C14B7">
      <w:pPr>
        <w:pStyle w:val="af1"/>
        <w:spacing w:line="276" w:lineRule="auto"/>
        <w:ind w:left="0" w:firstLine="709"/>
        <w:jc w:val="both"/>
        <w:rPr>
          <w:sz w:val="28"/>
          <w:szCs w:val="28"/>
        </w:rPr>
      </w:pPr>
      <w:r w:rsidRPr="00895C55">
        <w:rPr>
          <w:sz w:val="28"/>
          <w:szCs w:val="28"/>
        </w:rPr>
        <w:t>№ 78</w:t>
      </w:r>
      <w:r w:rsidR="005C14B7" w:rsidRPr="00895C55">
        <w:rPr>
          <w:sz w:val="28"/>
          <w:szCs w:val="28"/>
        </w:rPr>
        <w:t>-</w:t>
      </w:r>
      <w:r w:rsidRPr="00895C55">
        <w:rPr>
          <w:sz w:val="28"/>
          <w:szCs w:val="28"/>
        </w:rPr>
        <w:t xml:space="preserve"> </w:t>
      </w:r>
      <w:r w:rsidR="005C14B7" w:rsidRPr="00AE623E">
        <w:rPr>
          <w:sz w:val="28"/>
          <w:szCs w:val="28"/>
        </w:rPr>
        <w:t xml:space="preserve"> Закон Приморского края от 30.04.2015 № 610-КЗ «О порядке подготовки документации по планировке территории, осуществляемой на основании решений органа исполнительной власти Приморского края»;</w:t>
      </w:r>
    </w:p>
    <w:p w:rsidR="005C14B7" w:rsidRPr="00AE623E" w:rsidRDefault="005C14B7" w:rsidP="005C14B7">
      <w:pPr>
        <w:pStyle w:val="af1"/>
        <w:spacing w:line="276" w:lineRule="auto"/>
        <w:ind w:left="0" w:firstLine="709"/>
        <w:jc w:val="both"/>
        <w:rPr>
          <w:sz w:val="28"/>
          <w:szCs w:val="28"/>
        </w:rPr>
      </w:pPr>
      <w:r w:rsidRPr="00AE623E">
        <w:rPr>
          <w:sz w:val="28"/>
          <w:szCs w:val="28"/>
        </w:rPr>
        <w:lastRenderedPageBreak/>
        <w:t>- Решение Думы Уссурийского городского округа  от 04.12.2006г. №510-НПА «О Положении о порядке подготовки и утверждения документации по планировке территории Уссурийского городского округа»;</w:t>
      </w:r>
    </w:p>
    <w:p w:rsidR="00DB4C91" w:rsidRPr="00AE623E" w:rsidRDefault="00DB4C91" w:rsidP="00DB4C91">
      <w:pPr>
        <w:spacing w:line="276" w:lineRule="auto"/>
        <w:ind w:firstLine="709"/>
        <w:jc w:val="both"/>
        <w:rPr>
          <w:sz w:val="28"/>
          <w:szCs w:val="28"/>
        </w:rPr>
      </w:pPr>
      <w:r w:rsidRPr="00AE623E">
        <w:rPr>
          <w:sz w:val="28"/>
          <w:szCs w:val="28"/>
        </w:rPr>
        <w:t>- СП 42.13330.2016 «СНиП 2.07.01-89*. Градостроительство. Планировка и застройка городских и сельских поселений»;</w:t>
      </w:r>
    </w:p>
    <w:p w:rsidR="005C14B7" w:rsidRPr="00AE623E" w:rsidRDefault="005C14B7" w:rsidP="005C14B7">
      <w:pPr>
        <w:spacing w:line="276" w:lineRule="auto"/>
        <w:ind w:firstLine="709"/>
        <w:jc w:val="both"/>
        <w:rPr>
          <w:sz w:val="28"/>
          <w:szCs w:val="28"/>
        </w:rPr>
      </w:pPr>
      <w:r w:rsidRPr="00AE623E">
        <w:rPr>
          <w:sz w:val="28"/>
          <w:szCs w:val="28"/>
        </w:rPr>
        <w:t>- Инструкция о порядке разработки, согласования, экспертизы и утверждения градостроительной документации, утвержденная приказом Госстроя России от 29.10.2002 №150;</w:t>
      </w:r>
    </w:p>
    <w:p w:rsidR="005C14B7" w:rsidRPr="00AE623E" w:rsidRDefault="005C14B7" w:rsidP="005C14B7">
      <w:pPr>
        <w:spacing w:line="276" w:lineRule="auto"/>
        <w:ind w:firstLine="709"/>
        <w:jc w:val="both"/>
        <w:rPr>
          <w:sz w:val="28"/>
          <w:szCs w:val="28"/>
        </w:rPr>
      </w:pPr>
      <w:r w:rsidRPr="00AE623E">
        <w:rPr>
          <w:sz w:val="28"/>
          <w:szCs w:val="28"/>
        </w:rPr>
        <w:t>- 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территории городских и сельских поселений, других муниципальных образований»;</w:t>
      </w:r>
    </w:p>
    <w:p w:rsidR="005C14B7" w:rsidRPr="00AE623E" w:rsidRDefault="005C14B7" w:rsidP="005C14B7">
      <w:pPr>
        <w:spacing w:line="276" w:lineRule="auto"/>
        <w:ind w:firstLine="709"/>
        <w:jc w:val="both"/>
        <w:rPr>
          <w:sz w:val="28"/>
          <w:szCs w:val="28"/>
        </w:rPr>
      </w:pPr>
      <w:r w:rsidRPr="00AE623E">
        <w:rPr>
          <w:sz w:val="28"/>
          <w:szCs w:val="28"/>
        </w:rPr>
        <w:t>- РДС 30-201-98 Инструкция о порядке проектирования и установления красных линий в городах и других поселениях Российской Федерации и др. действующие технические регламенты, санитарные нормы и правила, строительные нормы и правила, иные нормативные документы;</w:t>
      </w:r>
    </w:p>
    <w:p w:rsidR="00FE6261" w:rsidRPr="00AE623E" w:rsidRDefault="00FE6261" w:rsidP="008E675A">
      <w:pPr>
        <w:numPr>
          <w:ilvl w:val="0"/>
          <w:numId w:val="11"/>
        </w:numPr>
        <w:autoSpaceDE w:val="0"/>
        <w:autoSpaceDN w:val="0"/>
        <w:adjustRightInd w:val="0"/>
        <w:spacing w:line="276" w:lineRule="auto"/>
        <w:ind w:left="567" w:firstLine="567"/>
        <w:jc w:val="both"/>
        <w:rPr>
          <w:sz w:val="28"/>
          <w:szCs w:val="28"/>
        </w:rPr>
      </w:pPr>
      <w:r w:rsidRPr="00AE623E">
        <w:rPr>
          <w:sz w:val="28"/>
          <w:szCs w:val="28"/>
        </w:rPr>
        <w:t>иные законодательные и нормативные правовые акты.</w:t>
      </w:r>
    </w:p>
    <w:p w:rsidR="00FE6261" w:rsidRPr="00AE623E" w:rsidRDefault="00AA2155" w:rsidP="00944B81">
      <w:pPr>
        <w:tabs>
          <w:tab w:val="left" w:pos="1276"/>
        </w:tabs>
        <w:autoSpaceDE w:val="0"/>
        <w:autoSpaceDN w:val="0"/>
        <w:adjustRightInd w:val="0"/>
        <w:spacing w:line="276" w:lineRule="auto"/>
        <w:ind w:firstLine="709"/>
        <w:jc w:val="both"/>
        <w:rPr>
          <w:sz w:val="28"/>
          <w:szCs w:val="28"/>
        </w:rPr>
      </w:pPr>
      <w:r w:rsidRPr="00AE623E">
        <w:rPr>
          <w:sz w:val="28"/>
          <w:szCs w:val="28"/>
        </w:rPr>
        <w:t>6</w:t>
      </w:r>
      <w:r w:rsidR="00FE6261" w:rsidRPr="00AE623E">
        <w:rPr>
          <w:sz w:val="28"/>
          <w:szCs w:val="28"/>
        </w:rPr>
        <w:t xml:space="preserve">.3. В соответствии с </w:t>
      </w:r>
      <w:proofErr w:type="spellStart"/>
      <w:r w:rsidR="00FE6261" w:rsidRPr="00AE623E">
        <w:rPr>
          <w:sz w:val="28"/>
          <w:szCs w:val="28"/>
        </w:rPr>
        <w:t>ГрК</w:t>
      </w:r>
      <w:proofErr w:type="spellEnd"/>
      <w:r w:rsidR="00FE6261" w:rsidRPr="00AE623E">
        <w:rPr>
          <w:sz w:val="28"/>
          <w:szCs w:val="28"/>
        </w:rPr>
        <w:t xml:space="preserve"> РФ настоящей Документацией утверждены следующие взаимосогласованные части:</w:t>
      </w:r>
    </w:p>
    <w:p w:rsidR="00FE6261" w:rsidRPr="00AE623E" w:rsidRDefault="00FE6261" w:rsidP="008E675A">
      <w:pPr>
        <w:numPr>
          <w:ilvl w:val="0"/>
          <w:numId w:val="10"/>
        </w:numPr>
        <w:suppressAutoHyphens/>
        <w:spacing w:line="276" w:lineRule="auto"/>
        <w:ind w:left="0" w:firstLine="709"/>
        <w:jc w:val="both"/>
        <w:rPr>
          <w:sz w:val="28"/>
          <w:szCs w:val="28"/>
        </w:rPr>
      </w:pPr>
      <w:r w:rsidRPr="00AE623E">
        <w:rPr>
          <w:sz w:val="28"/>
          <w:szCs w:val="28"/>
        </w:rPr>
        <w:t xml:space="preserve">положение о размещении линейного </w:t>
      </w:r>
      <w:r w:rsidR="00724F92" w:rsidRPr="00AE623E">
        <w:rPr>
          <w:sz w:val="28"/>
          <w:szCs w:val="28"/>
        </w:rPr>
        <w:t xml:space="preserve">объекта </w:t>
      </w:r>
      <w:r w:rsidR="00AE623E" w:rsidRPr="00AE623E">
        <w:rPr>
          <w:bCs/>
          <w:sz w:val="28"/>
          <w:szCs w:val="28"/>
        </w:rPr>
        <w:t xml:space="preserve">«Реконструкция объекта: «Автомобильная дорога ул. Весенняя в с. </w:t>
      </w:r>
      <w:proofErr w:type="spellStart"/>
      <w:r w:rsidR="00AE623E" w:rsidRPr="00AE623E">
        <w:rPr>
          <w:bCs/>
          <w:sz w:val="28"/>
          <w:szCs w:val="28"/>
        </w:rPr>
        <w:t>Монакино</w:t>
      </w:r>
      <w:proofErr w:type="spellEnd"/>
      <w:r w:rsidR="00AE623E" w:rsidRPr="00AE623E">
        <w:rPr>
          <w:bCs/>
          <w:sz w:val="28"/>
          <w:szCs w:val="28"/>
        </w:rPr>
        <w:t xml:space="preserve"> на участке км 0+000 - км 0+250» (в том числе искусственных сооружений на ней)»</w:t>
      </w:r>
      <w:r w:rsidRPr="00AE623E">
        <w:rPr>
          <w:color w:val="FF0000"/>
          <w:sz w:val="28"/>
          <w:szCs w:val="28"/>
        </w:rPr>
        <w:t xml:space="preserve"> </w:t>
      </w:r>
      <w:r w:rsidRPr="00AE623E">
        <w:rPr>
          <w:sz w:val="28"/>
          <w:szCs w:val="28"/>
        </w:rPr>
        <w:t xml:space="preserve">(далее – Положение); </w:t>
      </w:r>
    </w:p>
    <w:p w:rsidR="00FE6261" w:rsidRPr="00AE623E" w:rsidRDefault="00FE6261" w:rsidP="008E675A">
      <w:pPr>
        <w:numPr>
          <w:ilvl w:val="0"/>
          <w:numId w:val="10"/>
        </w:numPr>
        <w:suppressAutoHyphens/>
        <w:spacing w:line="276" w:lineRule="auto"/>
        <w:ind w:left="0" w:firstLine="709"/>
        <w:jc w:val="both"/>
        <w:rPr>
          <w:sz w:val="28"/>
          <w:szCs w:val="28"/>
        </w:rPr>
      </w:pPr>
      <w:r w:rsidRPr="00AE623E">
        <w:rPr>
          <w:sz w:val="28"/>
          <w:szCs w:val="28"/>
        </w:rPr>
        <w:t>чертежи планировки территории.</w:t>
      </w:r>
    </w:p>
    <w:p w:rsidR="00FE6261" w:rsidRPr="00AE623E" w:rsidRDefault="00FE6261" w:rsidP="00944B81">
      <w:pPr>
        <w:spacing w:line="276" w:lineRule="auto"/>
        <w:ind w:firstLine="709"/>
        <w:jc w:val="both"/>
        <w:rPr>
          <w:sz w:val="28"/>
          <w:szCs w:val="28"/>
        </w:rPr>
      </w:pPr>
      <w:bookmarkStart w:id="5" w:name="_Toc386414041"/>
      <w:r w:rsidRPr="00AE623E">
        <w:rPr>
          <w:sz w:val="28"/>
          <w:szCs w:val="28"/>
        </w:rPr>
        <w:t>В Положении о планировке территории утверждены:</w:t>
      </w:r>
      <w:bookmarkEnd w:id="5"/>
    </w:p>
    <w:p w:rsidR="00FE6261" w:rsidRPr="00AE623E" w:rsidRDefault="00FE6261" w:rsidP="008E675A">
      <w:pPr>
        <w:pStyle w:val="af1"/>
        <w:numPr>
          <w:ilvl w:val="0"/>
          <w:numId w:val="20"/>
        </w:numPr>
        <w:tabs>
          <w:tab w:val="left" w:pos="1134"/>
        </w:tabs>
        <w:autoSpaceDE w:val="0"/>
        <w:autoSpaceDN w:val="0"/>
        <w:adjustRightInd w:val="0"/>
        <w:spacing w:line="276" w:lineRule="auto"/>
        <w:ind w:left="0" w:firstLine="709"/>
        <w:jc w:val="both"/>
        <w:rPr>
          <w:sz w:val="28"/>
          <w:szCs w:val="28"/>
        </w:rPr>
      </w:pPr>
      <w:r w:rsidRPr="00AE623E">
        <w:rPr>
          <w:sz w:val="28"/>
          <w:szCs w:val="28"/>
        </w:rPr>
        <w:t>общие положения и исходно-разрешительная документация;</w:t>
      </w:r>
    </w:p>
    <w:p w:rsidR="00FE6261" w:rsidRPr="00AE623E" w:rsidRDefault="00FE6261" w:rsidP="008E675A">
      <w:pPr>
        <w:pStyle w:val="af1"/>
        <w:numPr>
          <w:ilvl w:val="0"/>
          <w:numId w:val="20"/>
        </w:numPr>
        <w:tabs>
          <w:tab w:val="left" w:pos="1134"/>
        </w:tabs>
        <w:autoSpaceDE w:val="0"/>
        <w:autoSpaceDN w:val="0"/>
        <w:adjustRightInd w:val="0"/>
        <w:spacing w:line="276" w:lineRule="auto"/>
        <w:ind w:left="0" w:firstLine="709"/>
        <w:jc w:val="both"/>
        <w:rPr>
          <w:sz w:val="28"/>
          <w:szCs w:val="28"/>
        </w:rPr>
      </w:pPr>
      <w:r w:rsidRPr="00AE623E">
        <w:rPr>
          <w:sz w:val="28"/>
          <w:szCs w:val="28"/>
        </w:rPr>
        <w:t>сведения о линейном объекте и его краткая характеристика;</w:t>
      </w:r>
    </w:p>
    <w:p w:rsidR="00FE6261" w:rsidRPr="00AE623E" w:rsidRDefault="00FE6261" w:rsidP="008E675A">
      <w:pPr>
        <w:pStyle w:val="af1"/>
        <w:numPr>
          <w:ilvl w:val="0"/>
          <w:numId w:val="20"/>
        </w:numPr>
        <w:tabs>
          <w:tab w:val="left" w:pos="1134"/>
        </w:tabs>
        <w:autoSpaceDE w:val="0"/>
        <w:autoSpaceDN w:val="0"/>
        <w:adjustRightInd w:val="0"/>
        <w:spacing w:line="276" w:lineRule="auto"/>
        <w:ind w:left="0" w:firstLine="709"/>
        <w:jc w:val="both"/>
        <w:rPr>
          <w:sz w:val="28"/>
          <w:szCs w:val="28"/>
        </w:rPr>
      </w:pPr>
      <w:r w:rsidRPr="00AE623E">
        <w:rPr>
          <w:sz w:val="28"/>
          <w:szCs w:val="28"/>
        </w:rPr>
        <w:t>характеристики развития системы социального обеспечения;</w:t>
      </w:r>
    </w:p>
    <w:p w:rsidR="00FE6261" w:rsidRPr="00AE623E" w:rsidRDefault="00FE6261" w:rsidP="008E675A">
      <w:pPr>
        <w:pStyle w:val="af1"/>
        <w:numPr>
          <w:ilvl w:val="0"/>
          <w:numId w:val="20"/>
        </w:numPr>
        <w:tabs>
          <w:tab w:val="left" w:pos="1134"/>
        </w:tabs>
        <w:spacing w:line="276" w:lineRule="auto"/>
        <w:ind w:left="0" w:firstLine="709"/>
        <w:jc w:val="both"/>
        <w:rPr>
          <w:sz w:val="28"/>
          <w:szCs w:val="28"/>
        </w:rPr>
      </w:pPr>
      <w:r w:rsidRPr="00AE623E">
        <w:rPr>
          <w:sz w:val="28"/>
          <w:szCs w:val="28"/>
        </w:rPr>
        <w:t>характеристики развития транспортной инфраструктуры;</w:t>
      </w:r>
    </w:p>
    <w:p w:rsidR="00FE6261" w:rsidRPr="00AE623E" w:rsidRDefault="00FE6261" w:rsidP="008E675A">
      <w:pPr>
        <w:pStyle w:val="af1"/>
        <w:numPr>
          <w:ilvl w:val="0"/>
          <w:numId w:val="20"/>
        </w:numPr>
        <w:tabs>
          <w:tab w:val="left" w:pos="1134"/>
        </w:tabs>
        <w:spacing w:line="276" w:lineRule="auto"/>
        <w:ind w:left="0" w:firstLine="709"/>
        <w:jc w:val="both"/>
        <w:rPr>
          <w:sz w:val="28"/>
          <w:szCs w:val="28"/>
        </w:rPr>
      </w:pPr>
      <w:r w:rsidRPr="00AE623E">
        <w:rPr>
          <w:sz w:val="28"/>
          <w:szCs w:val="28"/>
        </w:rPr>
        <w:t>характеристики реорганизации и развития инженерной инфраструктуры на территории;</w:t>
      </w:r>
    </w:p>
    <w:p w:rsidR="00FE6261" w:rsidRPr="00AE623E" w:rsidRDefault="00FE6261" w:rsidP="008E675A">
      <w:pPr>
        <w:pStyle w:val="af1"/>
        <w:numPr>
          <w:ilvl w:val="0"/>
          <w:numId w:val="20"/>
        </w:numPr>
        <w:tabs>
          <w:tab w:val="left" w:pos="1134"/>
        </w:tabs>
        <w:autoSpaceDE w:val="0"/>
        <w:autoSpaceDN w:val="0"/>
        <w:adjustRightInd w:val="0"/>
        <w:spacing w:line="276" w:lineRule="auto"/>
        <w:ind w:left="0" w:firstLine="709"/>
        <w:jc w:val="both"/>
        <w:rPr>
          <w:sz w:val="28"/>
          <w:szCs w:val="28"/>
        </w:rPr>
      </w:pPr>
      <w:r w:rsidRPr="00AE623E">
        <w:rPr>
          <w:sz w:val="28"/>
          <w:szCs w:val="28"/>
        </w:rPr>
        <w:t>принципиальные мероприятия, необходимые для освоения территории, с ук</w:t>
      </w:r>
      <w:r w:rsidR="00E207FD" w:rsidRPr="00AE623E">
        <w:rPr>
          <w:sz w:val="28"/>
          <w:szCs w:val="28"/>
        </w:rPr>
        <w:t>азанием сроков по их реализации;</w:t>
      </w:r>
    </w:p>
    <w:p w:rsidR="00FE6261" w:rsidRPr="00AE623E" w:rsidRDefault="00FE6261" w:rsidP="008E675A">
      <w:pPr>
        <w:numPr>
          <w:ilvl w:val="0"/>
          <w:numId w:val="12"/>
        </w:numPr>
        <w:tabs>
          <w:tab w:val="left" w:pos="1134"/>
        </w:tabs>
        <w:autoSpaceDE w:val="0"/>
        <w:autoSpaceDN w:val="0"/>
        <w:adjustRightInd w:val="0"/>
        <w:spacing w:line="276" w:lineRule="auto"/>
        <w:ind w:left="0" w:firstLine="709"/>
        <w:jc w:val="both"/>
        <w:rPr>
          <w:sz w:val="28"/>
          <w:szCs w:val="28"/>
        </w:rPr>
      </w:pPr>
      <w:r w:rsidRPr="00AE623E">
        <w:rPr>
          <w:sz w:val="28"/>
          <w:szCs w:val="28"/>
        </w:rPr>
        <w:t xml:space="preserve">плотность и параметры застройки </w:t>
      </w:r>
      <w:r w:rsidR="00E207FD" w:rsidRPr="00AE623E">
        <w:rPr>
          <w:sz w:val="28"/>
          <w:szCs w:val="28"/>
        </w:rPr>
        <w:t>т</w:t>
      </w:r>
      <w:r w:rsidRPr="00AE623E">
        <w:rPr>
          <w:sz w:val="28"/>
          <w:szCs w:val="28"/>
        </w:rPr>
        <w:t>ерритори</w:t>
      </w:r>
      <w:r w:rsidR="00E207FD" w:rsidRPr="00AE623E">
        <w:rPr>
          <w:sz w:val="28"/>
          <w:szCs w:val="28"/>
        </w:rPr>
        <w:t>и;</w:t>
      </w:r>
      <w:r w:rsidRPr="00AE623E">
        <w:rPr>
          <w:sz w:val="28"/>
          <w:szCs w:val="28"/>
        </w:rPr>
        <w:t xml:space="preserve"> </w:t>
      </w:r>
    </w:p>
    <w:p w:rsidR="00FE6261" w:rsidRPr="00AE623E" w:rsidRDefault="00FE6261" w:rsidP="008E675A">
      <w:pPr>
        <w:numPr>
          <w:ilvl w:val="0"/>
          <w:numId w:val="12"/>
        </w:numPr>
        <w:tabs>
          <w:tab w:val="left" w:pos="1134"/>
          <w:tab w:val="left" w:pos="1276"/>
        </w:tabs>
        <w:autoSpaceDE w:val="0"/>
        <w:autoSpaceDN w:val="0"/>
        <w:adjustRightInd w:val="0"/>
        <w:spacing w:line="276" w:lineRule="auto"/>
        <w:ind w:left="0" w:firstLine="709"/>
        <w:jc w:val="both"/>
        <w:rPr>
          <w:sz w:val="28"/>
          <w:szCs w:val="28"/>
        </w:rPr>
      </w:pPr>
      <w:r w:rsidRPr="00AE623E">
        <w:rPr>
          <w:sz w:val="28"/>
          <w:szCs w:val="28"/>
        </w:rPr>
        <w:t>сведения о соответствии разработанной документации требованиям законодательства о градостроительной деятельности</w:t>
      </w:r>
      <w:r w:rsidR="00E207FD" w:rsidRPr="00AE623E">
        <w:rPr>
          <w:sz w:val="28"/>
          <w:szCs w:val="28"/>
        </w:rPr>
        <w:t>.</w:t>
      </w:r>
      <w:r w:rsidRPr="00AE623E">
        <w:rPr>
          <w:sz w:val="28"/>
          <w:szCs w:val="28"/>
        </w:rPr>
        <w:t xml:space="preserve"> </w:t>
      </w:r>
    </w:p>
    <w:p w:rsidR="00FE6261" w:rsidRPr="00AE623E" w:rsidRDefault="00FE6261" w:rsidP="00944B81">
      <w:pPr>
        <w:spacing w:line="276" w:lineRule="auto"/>
        <w:ind w:firstLine="709"/>
        <w:jc w:val="both"/>
        <w:rPr>
          <w:sz w:val="28"/>
          <w:szCs w:val="28"/>
        </w:rPr>
      </w:pPr>
      <w:bookmarkStart w:id="6" w:name="_Toc386414042"/>
      <w:r w:rsidRPr="00AE623E">
        <w:rPr>
          <w:sz w:val="28"/>
          <w:szCs w:val="28"/>
        </w:rPr>
        <w:t>В чертежах планировки территории утверждены:</w:t>
      </w:r>
      <w:bookmarkEnd w:id="6"/>
    </w:p>
    <w:p w:rsidR="00FE6261" w:rsidRPr="00AE623E" w:rsidRDefault="00FE6261" w:rsidP="008E675A">
      <w:pPr>
        <w:pStyle w:val="af1"/>
        <w:numPr>
          <w:ilvl w:val="0"/>
          <w:numId w:val="21"/>
        </w:numPr>
        <w:tabs>
          <w:tab w:val="left" w:pos="1134"/>
        </w:tabs>
        <w:autoSpaceDE w:val="0"/>
        <w:autoSpaceDN w:val="0"/>
        <w:adjustRightInd w:val="0"/>
        <w:spacing w:line="276" w:lineRule="auto"/>
        <w:ind w:left="0" w:firstLine="709"/>
        <w:jc w:val="both"/>
        <w:rPr>
          <w:sz w:val="28"/>
          <w:szCs w:val="28"/>
        </w:rPr>
      </w:pPr>
      <w:r w:rsidRPr="00AE623E">
        <w:rPr>
          <w:sz w:val="28"/>
          <w:szCs w:val="28"/>
        </w:rPr>
        <w:lastRenderedPageBreak/>
        <w:t xml:space="preserve">границы зон планируемого размещения линейного </w:t>
      </w:r>
      <w:r w:rsidR="00305513" w:rsidRPr="00AE623E">
        <w:rPr>
          <w:bCs/>
          <w:sz w:val="28"/>
          <w:szCs w:val="28"/>
        </w:rPr>
        <w:t xml:space="preserve">реконструкция объекта: «Автомобильная дорога ул. Весенняя в с. </w:t>
      </w:r>
      <w:proofErr w:type="spellStart"/>
      <w:r w:rsidR="00305513" w:rsidRPr="00AE623E">
        <w:rPr>
          <w:bCs/>
          <w:sz w:val="28"/>
          <w:szCs w:val="28"/>
        </w:rPr>
        <w:t>Монакино</w:t>
      </w:r>
      <w:proofErr w:type="spellEnd"/>
      <w:r w:rsidR="00305513" w:rsidRPr="00AE623E">
        <w:rPr>
          <w:bCs/>
          <w:sz w:val="28"/>
          <w:szCs w:val="28"/>
        </w:rPr>
        <w:t xml:space="preserve"> на участке км 0+000 - км 0+250»</w:t>
      </w:r>
      <w:r w:rsidRPr="00AE623E">
        <w:rPr>
          <w:sz w:val="28"/>
          <w:szCs w:val="28"/>
        </w:rPr>
        <w:t>;</w:t>
      </w:r>
    </w:p>
    <w:p w:rsidR="007F0E19" w:rsidRPr="00AE623E" w:rsidRDefault="00FE6261" w:rsidP="008E675A">
      <w:pPr>
        <w:pStyle w:val="af1"/>
        <w:numPr>
          <w:ilvl w:val="0"/>
          <w:numId w:val="21"/>
        </w:numPr>
        <w:tabs>
          <w:tab w:val="left" w:pos="1134"/>
        </w:tabs>
        <w:autoSpaceDE w:val="0"/>
        <w:autoSpaceDN w:val="0"/>
        <w:adjustRightInd w:val="0"/>
        <w:spacing w:line="276" w:lineRule="auto"/>
        <w:ind w:left="0" w:firstLine="709"/>
        <w:jc w:val="both"/>
        <w:rPr>
          <w:sz w:val="28"/>
          <w:szCs w:val="28"/>
        </w:rPr>
      </w:pPr>
      <w:r w:rsidRPr="00AE623E">
        <w:rPr>
          <w:sz w:val="28"/>
          <w:szCs w:val="28"/>
        </w:rPr>
        <w:t>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r w:rsidR="00E207FD" w:rsidRPr="00AE623E">
        <w:rPr>
          <w:sz w:val="28"/>
          <w:szCs w:val="28"/>
        </w:rPr>
        <w:t>.</w:t>
      </w:r>
    </w:p>
    <w:p w:rsidR="00FE6261" w:rsidRPr="00AE623E" w:rsidRDefault="00AA2155" w:rsidP="00F85BC6">
      <w:pPr>
        <w:rPr>
          <w:sz w:val="28"/>
          <w:szCs w:val="28"/>
        </w:rPr>
      </w:pPr>
      <w:bookmarkStart w:id="7" w:name="_Toc386414043"/>
      <w:r w:rsidRPr="00AE623E">
        <w:rPr>
          <w:sz w:val="28"/>
          <w:szCs w:val="28"/>
        </w:rPr>
        <w:t>7</w:t>
      </w:r>
      <w:r w:rsidR="00FE6261" w:rsidRPr="00AE623E">
        <w:rPr>
          <w:sz w:val="28"/>
          <w:szCs w:val="28"/>
        </w:rPr>
        <w:t>. Этапы реализации</w:t>
      </w:r>
      <w:bookmarkEnd w:id="7"/>
    </w:p>
    <w:p w:rsidR="00FE6261" w:rsidRPr="00AE623E" w:rsidRDefault="00AA2155" w:rsidP="00944B81">
      <w:pPr>
        <w:spacing w:line="276" w:lineRule="auto"/>
        <w:ind w:firstLine="709"/>
        <w:jc w:val="both"/>
        <w:rPr>
          <w:sz w:val="28"/>
          <w:szCs w:val="28"/>
        </w:rPr>
      </w:pPr>
      <w:r w:rsidRPr="00AE623E">
        <w:rPr>
          <w:sz w:val="28"/>
          <w:szCs w:val="28"/>
        </w:rPr>
        <w:t>7</w:t>
      </w:r>
      <w:r w:rsidR="00FE6261" w:rsidRPr="00AE623E">
        <w:rPr>
          <w:sz w:val="28"/>
          <w:szCs w:val="28"/>
        </w:rPr>
        <w:t xml:space="preserve">.1. Этапами реализации документации по планировке </w:t>
      </w:r>
      <w:r w:rsidR="00105E8A" w:rsidRPr="00AE623E">
        <w:rPr>
          <w:sz w:val="28"/>
          <w:szCs w:val="28"/>
        </w:rPr>
        <w:t>т</w:t>
      </w:r>
      <w:r w:rsidR="00FE6261" w:rsidRPr="00AE623E">
        <w:rPr>
          <w:sz w:val="28"/>
          <w:szCs w:val="28"/>
        </w:rPr>
        <w:t xml:space="preserve">ерритории определены: </w:t>
      </w:r>
    </w:p>
    <w:p w:rsidR="00FE6261" w:rsidRPr="00AE623E" w:rsidRDefault="00FE6261" w:rsidP="00944B81">
      <w:pPr>
        <w:tabs>
          <w:tab w:val="left" w:pos="1134"/>
          <w:tab w:val="left" w:pos="1701"/>
        </w:tabs>
        <w:autoSpaceDE w:val="0"/>
        <w:autoSpaceDN w:val="0"/>
        <w:adjustRightInd w:val="0"/>
        <w:spacing w:line="276" w:lineRule="auto"/>
        <w:ind w:firstLine="709"/>
        <w:jc w:val="both"/>
        <w:rPr>
          <w:sz w:val="28"/>
          <w:szCs w:val="28"/>
        </w:rPr>
      </w:pPr>
      <w:r w:rsidRPr="00AE623E">
        <w:rPr>
          <w:sz w:val="28"/>
          <w:szCs w:val="28"/>
        </w:rPr>
        <w:t xml:space="preserve">1) </w:t>
      </w:r>
      <w:r w:rsidR="00ED76E4" w:rsidRPr="00AE623E">
        <w:rPr>
          <w:sz w:val="28"/>
          <w:szCs w:val="28"/>
        </w:rPr>
        <w:t>П</w:t>
      </w:r>
      <w:r w:rsidRPr="00AE623E">
        <w:rPr>
          <w:sz w:val="28"/>
          <w:szCs w:val="28"/>
        </w:rPr>
        <w:t>ервый этап</w:t>
      </w:r>
      <w:r w:rsidR="00ED76E4" w:rsidRPr="00AE623E">
        <w:rPr>
          <w:sz w:val="28"/>
          <w:szCs w:val="28"/>
        </w:rPr>
        <w:t>.</w:t>
      </w:r>
    </w:p>
    <w:p w:rsidR="00ED76E4" w:rsidRPr="00AE623E" w:rsidRDefault="00FE6261" w:rsidP="00944B81">
      <w:pPr>
        <w:tabs>
          <w:tab w:val="left" w:pos="1134"/>
          <w:tab w:val="left" w:pos="1701"/>
        </w:tabs>
        <w:autoSpaceDE w:val="0"/>
        <w:autoSpaceDN w:val="0"/>
        <w:adjustRightInd w:val="0"/>
        <w:spacing w:line="276" w:lineRule="auto"/>
        <w:ind w:firstLine="709"/>
        <w:jc w:val="both"/>
        <w:rPr>
          <w:sz w:val="28"/>
          <w:szCs w:val="28"/>
        </w:rPr>
      </w:pPr>
      <w:r w:rsidRPr="00AE623E">
        <w:rPr>
          <w:sz w:val="28"/>
          <w:szCs w:val="28"/>
        </w:rPr>
        <w:t xml:space="preserve">Мероприятия первого этапа </w:t>
      </w:r>
      <w:r w:rsidR="00ED76E4" w:rsidRPr="00AE623E">
        <w:rPr>
          <w:sz w:val="28"/>
          <w:szCs w:val="28"/>
        </w:rPr>
        <w:t>–</w:t>
      </w:r>
      <w:r w:rsidRPr="00AE623E">
        <w:rPr>
          <w:sz w:val="28"/>
          <w:szCs w:val="28"/>
        </w:rPr>
        <w:t xml:space="preserve"> </w:t>
      </w:r>
      <w:r w:rsidR="00ED76E4" w:rsidRPr="00AE623E">
        <w:rPr>
          <w:sz w:val="28"/>
          <w:szCs w:val="28"/>
        </w:rPr>
        <w:t xml:space="preserve">Проект </w:t>
      </w:r>
      <w:r w:rsidR="006A73DD" w:rsidRPr="00AE623E">
        <w:rPr>
          <w:bCs/>
          <w:sz w:val="28"/>
          <w:szCs w:val="28"/>
        </w:rPr>
        <w:t xml:space="preserve">«Реконструкция объекта: </w:t>
      </w:r>
      <w:r w:rsidR="00305513" w:rsidRPr="00AE623E">
        <w:rPr>
          <w:bCs/>
          <w:sz w:val="28"/>
          <w:szCs w:val="28"/>
        </w:rPr>
        <w:t xml:space="preserve">«Автомобильная дорога ул. Весенняя в с. </w:t>
      </w:r>
      <w:proofErr w:type="spellStart"/>
      <w:r w:rsidR="00305513" w:rsidRPr="00AE623E">
        <w:rPr>
          <w:bCs/>
          <w:sz w:val="28"/>
          <w:szCs w:val="28"/>
        </w:rPr>
        <w:t>Монакино</w:t>
      </w:r>
      <w:proofErr w:type="spellEnd"/>
      <w:r w:rsidR="00305513" w:rsidRPr="00AE623E">
        <w:rPr>
          <w:bCs/>
          <w:sz w:val="28"/>
          <w:szCs w:val="28"/>
        </w:rPr>
        <w:t xml:space="preserve"> на участке км 0+000 - км 0+250»</w:t>
      </w:r>
      <w:r w:rsidR="00ED76E4" w:rsidRPr="00AE623E">
        <w:rPr>
          <w:sz w:val="28"/>
          <w:szCs w:val="28"/>
        </w:rPr>
        <w:t>.</w:t>
      </w:r>
    </w:p>
    <w:p w:rsidR="00FE6261" w:rsidRPr="00AE623E" w:rsidRDefault="00ED76E4" w:rsidP="00944B81">
      <w:pPr>
        <w:tabs>
          <w:tab w:val="left" w:pos="1134"/>
          <w:tab w:val="left" w:pos="1701"/>
        </w:tabs>
        <w:autoSpaceDE w:val="0"/>
        <w:autoSpaceDN w:val="0"/>
        <w:adjustRightInd w:val="0"/>
        <w:spacing w:line="276" w:lineRule="auto"/>
        <w:ind w:firstLine="709"/>
        <w:jc w:val="both"/>
        <w:rPr>
          <w:sz w:val="28"/>
          <w:szCs w:val="28"/>
        </w:rPr>
      </w:pPr>
      <w:r w:rsidRPr="00AE623E">
        <w:rPr>
          <w:sz w:val="28"/>
          <w:szCs w:val="28"/>
        </w:rPr>
        <w:t>2) Второй этап.</w:t>
      </w:r>
    </w:p>
    <w:p w:rsidR="00FE6261" w:rsidRPr="00AE623E" w:rsidRDefault="00FE6261" w:rsidP="00944B81">
      <w:pPr>
        <w:pStyle w:val="af1"/>
        <w:spacing w:line="276" w:lineRule="auto"/>
        <w:ind w:left="0" w:firstLine="709"/>
        <w:jc w:val="both"/>
        <w:rPr>
          <w:sz w:val="28"/>
          <w:szCs w:val="28"/>
        </w:rPr>
      </w:pPr>
      <w:r w:rsidRPr="00AE623E">
        <w:rPr>
          <w:sz w:val="28"/>
          <w:szCs w:val="28"/>
        </w:rPr>
        <w:t xml:space="preserve">Мероприятия второго этапа – </w:t>
      </w:r>
      <w:r w:rsidR="006A73DD" w:rsidRPr="00AE623E">
        <w:rPr>
          <w:sz w:val="28"/>
          <w:szCs w:val="28"/>
        </w:rPr>
        <w:t xml:space="preserve"> строительство </w:t>
      </w:r>
      <w:r w:rsidR="006A73DD" w:rsidRPr="00AE623E">
        <w:rPr>
          <w:bCs/>
          <w:sz w:val="28"/>
          <w:szCs w:val="28"/>
        </w:rPr>
        <w:t xml:space="preserve">«Реконструкция объекта: </w:t>
      </w:r>
      <w:r w:rsidR="00305513" w:rsidRPr="00AE623E">
        <w:rPr>
          <w:bCs/>
          <w:sz w:val="28"/>
          <w:szCs w:val="28"/>
        </w:rPr>
        <w:t xml:space="preserve">«Автомобильная дорога ул. Весенняя в с. </w:t>
      </w:r>
      <w:proofErr w:type="spellStart"/>
      <w:r w:rsidR="00305513" w:rsidRPr="00AE623E">
        <w:rPr>
          <w:bCs/>
          <w:sz w:val="28"/>
          <w:szCs w:val="28"/>
        </w:rPr>
        <w:t>Монакино</w:t>
      </w:r>
      <w:proofErr w:type="spellEnd"/>
      <w:r w:rsidR="00305513" w:rsidRPr="00AE623E">
        <w:rPr>
          <w:bCs/>
          <w:sz w:val="28"/>
          <w:szCs w:val="28"/>
        </w:rPr>
        <w:t xml:space="preserve"> на участке км 0+000 - км 0+250»</w:t>
      </w:r>
      <w:r w:rsidR="00ED76E4" w:rsidRPr="00AE623E">
        <w:rPr>
          <w:sz w:val="28"/>
          <w:szCs w:val="28"/>
        </w:rPr>
        <w:t>.</w:t>
      </w:r>
    </w:p>
    <w:p w:rsidR="00FE6261" w:rsidRPr="00AE623E" w:rsidRDefault="00AA2155" w:rsidP="00944B81">
      <w:pPr>
        <w:spacing w:line="276" w:lineRule="auto"/>
        <w:ind w:firstLine="720"/>
        <w:jc w:val="both"/>
        <w:rPr>
          <w:sz w:val="28"/>
          <w:szCs w:val="28"/>
        </w:rPr>
      </w:pPr>
      <w:r w:rsidRPr="00AE623E">
        <w:rPr>
          <w:sz w:val="28"/>
          <w:szCs w:val="28"/>
        </w:rPr>
        <w:t>7</w:t>
      </w:r>
      <w:r w:rsidR="00FE6261" w:rsidRPr="00AE623E">
        <w:rPr>
          <w:sz w:val="28"/>
          <w:szCs w:val="28"/>
        </w:rPr>
        <w:t>.2. Документация по планировке территории подготовлена с использованием материалов по обоснованию</w:t>
      </w:r>
      <w:r w:rsidR="00FE6261" w:rsidRPr="00AE623E">
        <w:rPr>
          <w:rStyle w:val="affff"/>
          <w:sz w:val="28"/>
          <w:szCs w:val="28"/>
        </w:rPr>
        <w:footnoteReference w:id="1"/>
      </w:r>
      <w:r w:rsidR="00FE6261" w:rsidRPr="00AE623E">
        <w:rPr>
          <w:sz w:val="28"/>
          <w:szCs w:val="28"/>
        </w:rPr>
        <w:t>, которые содержат аналитические исследования и описания их результатов в области определения параметров:</w:t>
      </w:r>
    </w:p>
    <w:p w:rsidR="00FE6261" w:rsidRPr="00AE623E" w:rsidRDefault="00FE6261" w:rsidP="00944B81">
      <w:pPr>
        <w:tabs>
          <w:tab w:val="left" w:pos="1701"/>
        </w:tabs>
        <w:autoSpaceDE w:val="0"/>
        <w:autoSpaceDN w:val="0"/>
        <w:adjustRightInd w:val="0"/>
        <w:spacing w:line="276" w:lineRule="auto"/>
        <w:ind w:firstLine="709"/>
        <w:jc w:val="both"/>
        <w:rPr>
          <w:sz w:val="28"/>
          <w:szCs w:val="28"/>
        </w:rPr>
      </w:pPr>
      <w:r w:rsidRPr="00AE623E">
        <w:rPr>
          <w:sz w:val="28"/>
          <w:szCs w:val="28"/>
        </w:rPr>
        <w:t>1) планируемого строительства систем транспортного обслуживания и инженерно-технического обеспечения, необходимых для развития территории;</w:t>
      </w:r>
    </w:p>
    <w:p w:rsidR="00FE6261" w:rsidRPr="00AE623E" w:rsidRDefault="0071318E" w:rsidP="00944B81">
      <w:pPr>
        <w:tabs>
          <w:tab w:val="left" w:pos="1701"/>
          <w:tab w:val="left" w:pos="1843"/>
        </w:tabs>
        <w:autoSpaceDE w:val="0"/>
        <w:autoSpaceDN w:val="0"/>
        <w:adjustRightInd w:val="0"/>
        <w:spacing w:line="276" w:lineRule="auto"/>
        <w:ind w:firstLine="709"/>
        <w:jc w:val="both"/>
        <w:rPr>
          <w:sz w:val="28"/>
          <w:szCs w:val="28"/>
        </w:rPr>
      </w:pPr>
      <w:r w:rsidRPr="00AE623E">
        <w:rPr>
          <w:sz w:val="28"/>
          <w:szCs w:val="28"/>
        </w:rPr>
        <w:t xml:space="preserve">2) </w:t>
      </w:r>
      <w:r w:rsidR="00FE6261" w:rsidRPr="00AE623E">
        <w:rPr>
          <w:sz w:val="28"/>
          <w:szCs w:val="28"/>
        </w:rPr>
        <w:t>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FE6261" w:rsidRPr="00AE623E" w:rsidRDefault="00FE6261" w:rsidP="00944B81">
      <w:pPr>
        <w:tabs>
          <w:tab w:val="left" w:pos="1701"/>
          <w:tab w:val="left" w:pos="1843"/>
        </w:tabs>
        <w:autoSpaceDE w:val="0"/>
        <w:autoSpaceDN w:val="0"/>
        <w:adjustRightInd w:val="0"/>
        <w:spacing w:line="276" w:lineRule="auto"/>
        <w:ind w:left="720"/>
        <w:jc w:val="both"/>
        <w:rPr>
          <w:sz w:val="28"/>
          <w:szCs w:val="28"/>
        </w:rPr>
      </w:pPr>
      <w:r w:rsidRPr="00AE623E">
        <w:rPr>
          <w:sz w:val="28"/>
          <w:szCs w:val="28"/>
        </w:rPr>
        <w:t>3) иных вопросов планировки территории.</w:t>
      </w:r>
      <w:bookmarkStart w:id="8" w:name="_Toc386414048"/>
    </w:p>
    <w:p w:rsidR="00333844" w:rsidRPr="00AE623E" w:rsidRDefault="00333844" w:rsidP="00944B81">
      <w:pPr>
        <w:tabs>
          <w:tab w:val="left" w:pos="1701"/>
          <w:tab w:val="left" w:pos="1843"/>
        </w:tabs>
        <w:autoSpaceDE w:val="0"/>
        <w:autoSpaceDN w:val="0"/>
        <w:adjustRightInd w:val="0"/>
        <w:spacing w:line="276" w:lineRule="auto"/>
        <w:ind w:left="720"/>
        <w:jc w:val="both"/>
        <w:rPr>
          <w:sz w:val="28"/>
          <w:szCs w:val="28"/>
        </w:rPr>
      </w:pPr>
    </w:p>
    <w:p w:rsidR="00BB4136" w:rsidRPr="00AE623E" w:rsidRDefault="00BB4136" w:rsidP="008871D9">
      <w:pPr>
        <w:pageBreakBefore/>
        <w:spacing w:line="276" w:lineRule="auto"/>
        <w:ind w:firstLine="5398"/>
        <w:rPr>
          <w:sz w:val="28"/>
          <w:szCs w:val="28"/>
        </w:rPr>
      </w:pPr>
      <w:r w:rsidRPr="00AE623E">
        <w:rPr>
          <w:sz w:val="28"/>
          <w:szCs w:val="28"/>
        </w:rPr>
        <w:lastRenderedPageBreak/>
        <w:t xml:space="preserve">Приложение </w:t>
      </w:r>
    </w:p>
    <w:p w:rsidR="00BB4136" w:rsidRPr="00AE623E" w:rsidRDefault="00BB4136" w:rsidP="00BB4136">
      <w:pPr>
        <w:tabs>
          <w:tab w:val="left" w:pos="540"/>
        </w:tabs>
        <w:suppressAutoHyphens/>
        <w:spacing w:line="276" w:lineRule="auto"/>
        <w:ind w:left="5400"/>
        <w:jc w:val="both"/>
        <w:rPr>
          <w:sz w:val="28"/>
          <w:szCs w:val="28"/>
        </w:rPr>
      </w:pPr>
    </w:p>
    <w:p w:rsidR="00BB4136" w:rsidRPr="00AE623E" w:rsidRDefault="00BB4136" w:rsidP="00BB4136">
      <w:pPr>
        <w:tabs>
          <w:tab w:val="left" w:pos="540"/>
        </w:tabs>
        <w:suppressAutoHyphens/>
        <w:spacing w:line="276" w:lineRule="auto"/>
        <w:ind w:left="5400"/>
        <w:jc w:val="both"/>
      </w:pPr>
    </w:p>
    <w:p w:rsidR="00BB4136" w:rsidRPr="00AE623E" w:rsidRDefault="00BB4136" w:rsidP="00BB4136">
      <w:pPr>
        <w:tabs>
          <w:tab w:val="left" w:pos="540"/>
        </w:tabs>
        <w:suppressAutoHyphens/>
        <w:spacing w:line="276" w:lineRule="auto"/>
        <w:ind w:left="5400"/>
        <w:jc w:val="both"/>
        <w:rPr>
          <w:sz w:val="28"/>
          <w:szCs w:val="28"/>
        </w:rPr>
      </w:pPr>
      <w:r w:rsidRPr="00AE623E">
        <w:t>от __________________ №__________</w:t>
      </w:r>
    </w:p>
    <w:p w:rsidR="00BB4136" w:rsidRPr="00AE623E" w:rsidRDefault="00BB4136" w:rsidP="00BB4136">
      <w:pPr>
        <w:tabs>
          <w:tab w:val="left" w:pos="0"/>
        </w:tabs>
        <w:spacing w:line="276" w:lineRule="auto"/>
        <w:ind w:left="-119"/>
        <w:jc w:val="center"/>
        <w:rPr>
          <w:b/>
          <w:sz w:val="28"/>
        </w:rPr>
      </w:pPr>
    </w:p>
    <w:p w:rsidR="00BB4136" w:rsidRPr="00AE623E" w:rsidRDefault="00BB4136" w:rsidP="00AE623E">
      <w:pPr>
        <w:pStyle w:val="1"/>
        <w:jc w:val="center"/>
        <w:rPr>
          <w:rFonts w:ascii="Times New Roman" w:hAnsi="Times New Roman"/>
          <w:b w:val="0"/>
          <w:sz w:val="28"/>
          <w:szCs w:val="28"/>
        </w:rPr>
      </w:pPr>
      <w:r w:rsidRPr="00AE623E">
        <w:rPr>
          <w:rFonts w:ascii="Times New Roman" w:hAnsi="Times New Roman"/>
          <w:sz w:val="28"/>
          <w:szCs w:val="28"/>
        </w:rPr>
        <w:t>ПОЛОЖЕНИЕ О РАЗМЕЩЕНИИ ЛИНЕЙНЫХ ОБЪЕКТОВ</w:t>
      </w:r>
    </w:p>
    <w:bookmarkEnd w:id="8"/>
    <w:p w:rsidR="00FE6261" w:rsidRPr="00AE623E" w:rsidRDefault="00BB4136" w:rsidP="008E675A">
      <w:pPr>
        <w:pStyle w:val="1"/>
        <w:numPr>
          <w:ilvl w:val="0"/>
          <w:numId w:val="23"/>
        </w:numPr>
        <w:spacing w:line="276" w:lineRule="auto"/>
        <w:ind w:left="0" w:firstLine="567"/>
        <w:jc w:val="both"/>
        <w:rPr>
          <w:rFonts w:ascii="Times New Roman" w:hAnsi="Times New Roman"/>
          <w:sz w:val="28"/>
          <w:szCs w:val="28"/>
        </w:rPr>
      </w:pPr>
      <w:r w:rsidRPr="00AE623E">
        <w:rPr>
          <w:rFonts w:ascii="Times New Roman" w:hAnsi="Times New Roman"/>
          <w:sz w:val="28"/>
          <w:szCs w:val="28"/>
        </w:rPr>
        <w:t>Наименование, основные характеристики и назначение планируемых для размещения линейных объектов</w:t>
      </w:r>
    </w:p>
    <w:p w:rsidR="00BD7D47" w:rsidRPr="00AE623E" w:rsidRDefault="00BD7D47" w:rsidP="00F85BC6">
      <w:pPr>
        <w:pStyle w:val="22"/>
        <w:rPr>
          <w:rStyle w:val="FontStyle23"/>
          <w:b/>
          <w:bCs/>
          <w:sz w:val="28"/>
          <w:szCs w:val="28"/>
        </w:rPr>
      </w:pPr>
      <w:r w:rsidRPr="00AE623E">
        <w:rPr>
          <w:rFonts w:ascii="Times New Roman" w:hAnsi="Times New Roman"/>
          <w:szCs w:val="28"/>
        </w:rPr>
        <w:t xml:space="preserve">1.1. </w:t>
      </w:r>
      <w:r w:rsidR="006A73DD" w:rsidRPr="00AE623E">
        <w:rPr>
          <w:rFonts w:ascii="Times New Roman" w:eastAsia="TimesNewRoman" w:hAnsi="Times New Roman"/>
          <w:b w:val="0"/>
          <w:i w:val="0"/>
          <w:szCs w:val="28"/>
        </w:rPr>
        <w:t xml:space="preserve">«Реконструкция объекта: «Автомобильная дорога ул. </w:t>
      </w:r>
      <w:r w:rsidR="001373BE" w:rsidRPr="00AE623E">
        <w:rPr>
          <w:rFonts w:ascii="Times New Roman" w:eastAsia="TimesNewRoman" w:hAnsi="Times New Roman"/>
          <w:b w:val="0"/>
          <w:i w:val="0"/>
          <w:szCs w:val="28"/>
        </w:rPr>
        <w:t>Весенняя</w:t>
      </w:r>
      <w:r w:rsidR="006A73DD" w:rsidRPr="00AE623E">
        <w:rPr>
          <w:rFonts w:ascii="Times New Roman" w:eastAsia="TimesNewRoman" w:hAnsi="Times New Roman"/>
          <w:b w:val="0"/>
          <w:i w:val="0"/>
          <w:szCs w:val="28"/>
        </w:rPr>
        <w:t xml:space="preserve"> в с. </w:t>
      </w:r>
      <w:proofErr w:type="spellStart"/>
      <w:r w:rsidR="001373BE" w:rsidRPr="00AE623E">
        <w:rPr>
          <w:rFonts w:ascii="Times New Roman" w:eastAsia="TimesNewRoman" w:hAnsi="Times New Roman"/>
          <w:b w:val="0"/>
          <w:i w:val="0"/>
          <w:szCs w:val="28"/>
        </w:rPr>
        <w:t>Монакино</w:t>
      </w:r>
      <w:proofErr w:type="spellEnd"/>
      <w:r w:rsidR="006A73DD" w:rsidRPr="00AE623E">
        <w:rPr>
          <w:rFonts w:ascii="Times New Roman" w:eastAsia="TimesNewRoman" w:hAnsi="Times New Roman"/>
          <w:b w:val="0"/>
          <w:i w:val="0"/>
          <w:szCs w:val="28"/>
        </w:rPr>
        <w:t xml:space="preserve"> на участке км 0+</w:t>
      </w:r>
      <w:r w:rsidR="001373BE" w:rsidRPr="00AE623E">
        <w:rPr>
          <w:rFonts w:ascii="Times New Roman" w:eastAsia="TimesNewRoman" w:hAnsi="Times New Roman"/>
          <w:b w:val="0"/>
          <w:i w:val="0"/>
          <w:szCs w:val="28"/>
        </w:rPr>
        <w:t>000</w:t>
      </w:r>
      <w:r w:rsidR="006A73DD" w:rsidRPr="00AE623E">
        <w:rPr>
          <w:rFonts w:ascii="Times New Roman" w:eastAsia="TimesNewRoman" w:hAnsi="Times New Roman"/>
          <w:b w:val="0"/>
          <w:i w:val="0"/>
          <w:szCs w:val="28"/>
        </w:rPr>
        <w:t xml:space="preserve"> - км 0+</w:t>
      </w:r>
      <w:r w:rsidR="001373BE" w:rsidRPr="00AE623E">
        <w:rPr>
          <w:rFonts w:ascii="Times New Roman" w:eastAsia="TimesNewRoman" w:hAnsi="Times New Roman"/>
          <w:b w:val="0"/>
          <w:i w:val="0"/>
          <w:szCs w:val="28"/>
        </w:rPr>
        <w:t>250</w:t>
      </w:r>
      <w:r w:rsidR="006A73DD" w:rsidRPr="00AE623E">
        <w:rPr>
          <w:rFonts w:ascii="Times New Roman" w:eastAsia="TimesNewRoman" w:hAnsi="Times New Roman"/>
          <w:b w:val="0"/>
          <w:i w:val="0"/>
          <w:szCs w:val="28"/>
        </w:rPr>
        <w:t>»</w:t>
      </w:r>
      <w:r w:rsidRPr="00AE623E">
        <w:rPr>
          <w:rFonts w:ascii="Times New Roman" w:eastAsia="TimesNewRoman" w:hAnsi="Times New Roman"/>
          <w:i w:val="0"/>
        </w:rPr>
        <w:t>.</w:t>
      </w:r>
    </w:p>
    <w:p w:rsidR="00BD7D47" w:rsidRPr="00AE623E" w:rsidRDefault="00BD7D47" w:rsidP="00BD7D47">
      <w:pPr>
        <w:spacing w:line="276" w:lineRule="auto"/>
        <w:ind w:right="-2" w:firstLine="720"/>
        <w:jc w:val="both"/>
        <w:rPr>
          <w:rFonts w:eastAsia="TimesNewRoman"/>
          <w:sz w:val="28"/>
          <w:szCs w:val="28"/>
        </w:rPr>
      </w:pPr>
      <w:r w:rsidRPr="00AE623E">
        <w:rPr>
          <w:rFonts w:eastAsia="TimesNewRoman"/>
          <w:sz w:val="28"/>
          <w:szCs w:val="28"/>
        </w:rPr>
        <w:t>Общее направление системы канализации северо-</w:t>
      </w:r>
      <w:r w:rsidR="006A73DD" w:rsidRPr="00AE623E">
        <w:rPr>
          <w:rFonts w:eastAsia="TimesNewRoman"/>
          <w:sz w:val="28"/>
          <w:szCs w:val="28"/>
        </w:rPr>
        <w:t>западное, западное</w:t>
      </w:r>
      <w:r w:rsidRPr="00AE623E">
        <w:rPr>
          <w:rFonts w:eastAsia="TimesNewRoman"/>
          <w:sz w:val="28"/>
          <w:szCs w:val="28"/>
        </w:rPr>
        <w:t>.</w:t>
      </w:r>
    </w:p>
    <w:p w:rsidR="00BD7D47" w:rsidRPr="00AE623E" w:rsidRDefault="00686C01" w:rsidP="00F85BC6">
      <w:pPr>
        <w:pStyle w:val="22"/>
        <w:rPr>
          <w:rFonts w:ascii="Times New Roman" w:hAnsi="Times New Roman"/>
          <w:szCs w:val="28"/>
        </w:rPr>
      </w:pPr>
      <w:bookmarkStart w:id="9" w:name="_Toc386414050"/>
      <w:r w:rsidRPr="00AE623E">
        <w:rPr>
          <w:rFonts w:ascii="Times New Roman" w:hAnsi="Times New Roman"/>
          <w:szCs w:val="28"/>
        </w:rPr>
        <w:t>1</w:t>
      </w:r>
      <w:r w:rsidR="00BD7D47" w:rsidRPr="00AE623E">
        <w:rPr>
          <w:rFonts w:ascii="Times New Roman" w:hAnsi="Times New Roman"/>
          <w:szCs w:val="28"/>
        </w:rPr>
        <w:t>.2. Основные технико-экономические показатели планируемого линейного объекта</w:t>
      </w:r>
      <w:bookmarkEnd w:id="9"/>
      <w:r w:rsidR="00BD7D47" w:rsidRPr="00AE623E">
        <w:rPr>
          <w:rFonts w:ascii="Times New Roman" w:hAnsi="Times New Roman"/>
          <w:szCs w:val="28"/>
        </w:rPr>
        <w:t>.</w:t>
      </w:r>
    </w:p>
    <w:p w:rsidR="00BD7D47" w:rsidRPr="00AE623E" w:rsidRDefault="00BD7D47" w:rsidP="00BD7D47">
      <w:pPr>
        <w:spacing w:line="276" w:lineRule="auto"/>
        <w:rPr>
          <w:color w:val="000000"/>
          <w:sz w:val="28"/>
          <w:szCs w:val="28"/>
        </w:rPr>
      </w:pPr>
      <w:r w:rsidRPr="00AE623E">
        <w:rPr>
          <w:sz w:val="28"/>
          <w:szCs w:val="28"/>
        </w:rPr>
        <w:t xml:space="preserve">Таблица </w:t>
      </w:r>
      <w:r w:rsidR="002B565B" w:rsidRPr="00AE623E">
        <w:rPr>
          <w:sz w:val="28"/>
          <w:szCs w:val="28"/>
        </w:rPr>
        <w:t>1</w:t>
      </w:r>
      <w:r w:rsidRPr="00AE623E">
        <w:rPr>
          <w:sz w:val="28"/>
          <w:szCs w:val="28"/>
        </w:rPr>
        <w:t>.</w:t>
      </w:r>
      <w:r w:rsidRPr="00AE623E">
        <w:rPr>
          <w:color w:val="000000"/>
          <w:sz w:val="28"/>
          <w:szCs w:val="28"/>
        </w:rPr>
        <w:t xml:space="preserve"> Основные технико-экономические показатели</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868"/>
        <w:gridCol w:w="992"/>
        <w:gridCol w:w="2126"/>
      </w:tblGrid>
      <w:tr w:rsidR="006A73DD" w:rsidRPr="00AE623E" w:rsidTr="001512FA">
        <w:trPr>
          <w:trHeight w:val="397"/>
          <w:tblHeader/>
          <w:jc w:val="center"/>
        </w:trPr>
        <w:tc>
          <w:tcPr>
            <w:tcW w:w="540" w:type="dxa"/>
            <w:vAlign w:val="center"/>
          </w:tcPr>
          <w:p w:rsidR="006A73DD" w:rsidRPr="00AE623E" w:rsidRDefault="006A73DD" w:rsidP="001512FA">
            <w:pPr>
              <w:spacing w:line="276" w:lineRule="auto"/>
              <w:ind w:left="-57" w:right="-57"/>
              <w:jc w:val="center"/>
            </w:pPr>
            <w:r w:rsidRPr="00AE623E">
              <w:t>№ п/п</w:t>
            </w:r>
          </w:p>
        </w:tc>
        <w:tc>
          <w:tcPr>
            <w:tcW w:w="5868" w:type="dxa"/>
            <w:vAlign w:val="center"/>
          </w:tcPr>
          <w:p w:rsidR="006A73DD" w:rsidRPr="00AE623E" w:rsidRDefault="006A73DD" w:rsidP="001512FA">
            <w:pPr>
              <w:spacing w:line="276" w:lineRule="auto"/>
              <w:ind w:left="-57" w:right="-57"/>
              <w:jc w:val="center"/>
            </w:pPr>
            <w:r w:rsidRPr="00AE623E">
              <w:rPr>
                <w:bCs/>
              </w:rPr>
              <w:t>Наименование показателей</w:t>
            </w:r>
          </w:p>
        </w:tc>
        <w:tc>
          <w:tcPr>
            <w:tcW w:w="992" w:type="dxa"/>
            <w:vAlign w:val="center"/>
          </w:tcPr>
          <w:p w:rsidR="006A73DD" w:rsidRPr="00AE623E" w:rsidRDefault="006A73DD" w:rsidP="001512FA">
            <w:pPr>
              <w:spacing w:line="276" w:lineRule="auto"/>
              <w:jc w:val="center"/>
              <w:rPr>
                <w:bCs/>
              </w:rPr>
            </w:pPr>
            <w:r w:rsidRPr="00AE623E">
              <w:rPr>
                <w:bCs/>
              </w:rPr>
              <w:t>Ед. изм.</w:t>
            </w:r>
          </w:p>
        </w:tc>
        <w:tc>
          <w:tcPr>
            <w:tcW w:w="2126" w:type="dxa"/>
            <w:vAlign w:val="center"/>
          </w:tcPr>
          <w:p w:rsidR="006A73DD" w:rsidRPr="00AE623E" w:rsidRDefault="00AE623E" w:rsidP="001512FA">
            <w:pPr>
              <w:pStyle w:val="af1"/>
              <w:spacing w:line="276" w:lineRule="auto"/>
              <w:ind w:left="0"/>
              <w:jc w:val="center"/>
              <w:rPr>
                <w:rFonts w:eastAsia="Batang"/>
              </w:rPr>
            </w:pPr>
            <w:r>
              <w:rPr>
                <w:bCs/>
              </w:rPr>
              <w:t>Показатель</w:t>
            </w:r>
          </w:p>
        </w:tc>
      </w:tr>
      <w:tr w:rsidR="006A73DD" w:rsidRPr="00AE623E" w:rsidTr="001512FA">
        <w:trPr>
          <w:trHeight w:val="397"/>
          <w:tblHeader/>
          <w:jc w:val="center"/>
        </w:trPr>
        <w:tc>
          <w:tcPr>
            <w:tcW w:w="540" w:type="dxa"/>
            <w:vAlign w:val="center"/>
          </w:tcPr>
          <w:p w:rsidR="006A73DD" w:rsidRPr="00AE623E" w:rsidRDefault="006A73DD" w:rsidP="001512FA">
            <w:pPr>
              <w:spacing w:line="276" w:lineRule="auto"/>
              <w:ind w:left="-57" w:right="-57"/>
              <w:jc w:val="center"/>
            </w:pPr>
            <w:r w:rsidRPr="00AE623E">
              <w:t>1</w:t>
            </w:r>
          </w:p>
        </w:tc>
        <w:tc>
          <w:tcPr>
            <w:tcW w:w="5868" w:type="dxa"/>
            <w:vAlign w:val="center"/>
          </w:tcPr>
          <w:p w:rsidR="006A73DD" w:rsidRPr="00AE623E" w:rsidRDefault="006A73DD" w:rsidP="001512FA">
            <w:pPr>
              <w:spacing w:line="276" w:lineRule="auto"/>
              <w:ind w:left="-57" w:right="-57"/>
              <w:jc w:val="center"/>
            </w:pPr>
            <w:r w:rsidRPr="00AE623E">
              <w:t>2</w:t>
            </w:r>
          </w:p>
        </w:tc>
        <w:tc>
          <w:tcPr>
            <w:tcW w:w="992" w:type="dxa"/>
            <w:vAlign w:val="center"/>
          </w:tcPr>
          <w:p w:rsidR="006A73DD" w:rsidRPr="00AE623E" w:rsidRDefault="006A73DD" w:rsidP="001512FA">
            <w:pPr>
              <w:spacing w:line="276" w:lineRule="auto"/>
              <w:ind w:left="-57" w:right="-57"/>
              <w:jc w:val="center"/>
            </w:pPr>
            <w:r w:rsidRPr="00AE623E">
              <w:t>3</w:t>
            </w:r>
          </w:p>
        </w:tc>
        <w:tc>
          <w:tcPr>
            <w:tcW w:w="2126" w:type="dxa"/>
            <w:vAlign w:val="center"/>
          </w:tcPr>
          <w:p w:rsidR="006A73DD" w:rsidRPr="00AE623E" w:rsidRDefault="006A73DD" w:rsidP="001512FA">
            <w:pPr>
              <w:spacing w:line="276" w:lineRule="auto"/>
              <w:ind w:right="-57"/>
              <w:jc w:val="center"/>
            </w:pPr>
            <w:r w:rsidRPr="00AE623E">
              <w:t>4</w:t>
            </w: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r w:rsidRPr="00AE623E">
              <w:t>1.</w:t>
            </w:r>
          </w:p>
        </w:tc>
        <w:tc>
          <w:tcPr>
            <w:tcW w:w="5868" w:type="dxa"/>
            <w:vAlign w:val="center"/>
          </w:tcPr>
          <w:p w:rsidR="006A73DD" w:rsidRPr="00AE623E" w:rsidRDefault="006A73DD" w:rsidP="001512FA">
            <w:pPr>
              <w:spacing w:line="276" w:lineRule="auto"/>
              <w:ind w:left="-57" w:right="-57"/>
            </w:pPr>
            <w:r w:rsidRPr="00AE623E">
              <w:t xml:space="preserve">Общая площадь территории в границах подготовки </w:t>
            </w:r>
            <w:r w:rsidRPr="00AE623E">
              <w:br/>
              <w:t>проекта планировки;</w:t>
            </w:r>
          </w:p>
        </w:tc>
        <w:tc>
          <w:tcPr>
            <w:tcW w:w="992" w:type="dxa"/>
            <w:vAlign w:val="center"/>
          </w:tcPr>
          <w:p w:rsidR="006A73DD" w:rsidRPr="00AE623E" w:rsidRDefault="006A73DD" w:rsidP="001512FA">
            <w:pPr>
              <w:spacing w:line="276" w:lineRule="auto"/>
              <w:jc w:val="center"/>
            </w:pPr>
            <w:r w:rsidRPr="00AE623E">
              <w:rPr>
                <w:rFonts w:eastAsia="Batang"/>
              </w:rPr>
              <w:t>га</w:t>
            </w:r>
          </w:p>
        </w:tc>
        <w:tc>
          <w:tcPr>
            <w:tcW w:w="2126" w:type="dxa"/>
            <w:vAlign w:val="center"/>
          </w:tcPr>
          <w:p w:rsidR="006A73DD" w:rsidRPr="00AE623E" w:rsidRDefault="00833250" w:rsidP="00833250">
            <w:pPr>
              <w:spacing w:line="276" w:lineRule="auto"/>
              <w:ind w:left="-57" w:right="-57"/>
              <w:jc w:val="center"/>
              <w:rPr>
                <w:lang w:val="en-US"/>
              </w:rPr>
            </w:pPr>
            <w:r w:rsidRPr="00AE623E">
              <w:rPr>
                <w:lang w:val="en-US"/>
              </w:rPr>
              <w:t>0</w:t>
            </w:r>
            <w:r w:rsidR="006A73DD" w:rsidRPr="00AE623E">
              <w:t>,</w:t>
            </w:r>
            <w:r w:rsidRPr="00AE623E">
              <w:rPr>
                <w:lang w:val="en-US"/>
              </w:rPr>
              <w:t>666</w:t>
            </w: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r w:rsidRPr="00AE623E">
              <w:t>2.</w:t>
            </w:r>
          </w:p>
        </w:tc>
        <w:tc>
          <w:tcPr>
            <w:tcW w:w="5868" w:type="dxa"/>
            <w:vAlign w:val="center"/>
          </w:tcPr>
          <w:p w:rsidR="006A73DD" w:rsidRPr="00AE623E" w:rsidRDefault="006A73DD" w:rsidP="001512FA">
            <w:pPr>
              <w:pStyle w:val="af1"/>
              <w:spacing w:line="276" w:lineRule="auto"/>
              <w:ind w:left="-57"/>
              <w:rPr>
                <w:rFonts w:eastAsia="Batang"/>
              </w:rPr>
            </w:pPr>
            <w:r w:rsidRPr="00AE623E">
              <w:rPr>
                <w:rFonts w:eastAsia="Batang"/>
              </w:rPr>
              <w:t>Зоны в границах проекта планировки по ПЗЗ</w:t>
            </w:r>
          </w:p>
        </w:tc>
        <w:tc>
          <w:tcPr>
            <w:tcW w:w="992" w:type="dxa"/>
            <w:vAlign w:val="center"/>
          </w:tcPr>
          <w:p w:rsidR="006A73DD" w:rsidRPr="00AE623E" w:rsidRDefault="006A73DD" w:rsidP="001512FA">
            <w:pPr>
              <w:spacing w:line="276" w:lineRule="auto"/>
              <w:jc w:val="center"/>
            </w:pPr>
            <w:r w:rsidRPr="00AE623E">
              <w:rPr>
                <w:rFonts w:eastAsia="Batang"/>
              </w:rPr>
              <w:t>га</w:t>
            </w:r>
          </w:p>
        </w:tc>
        <w:tc>
          <w:tcPr>
            <w:tcW w:w="2126" w:type="dxa"/>
            <w:vAlign w:val="center"/>
          </w:tcPr>
          <w:p w:rsidR="006A73DD" w:rsidRPr="00AE623E" w:rsidRDefault="006A73DD" w:rsidP="001512FA">
            <w:pPr>
              <w:spacing w:line="276" w:lineRule="auto"/>
              <w:ind w:left="-57" w:right="-57"/>
              <w:jc w:val="center"/>
            </w:pP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p>
        </w:tc>
        <w:tc>
          <w:tcPr>
            <w:tcW w:w="5868" w:type="dxa"/>
            <w:vAlign w:val="center"/>
          </w:tcPr>
          <w:p w:rsidR="006A73DD" w:rsidRPr="00AE623E" w:rsidRDefault="006A73DD" w:rsidP="001512FA">
            <w:pPr>
              <w:spacing w:line="276" w:lineRule="auto"/>
              <w:ind w:left="-57" w:right="-57"/>
            </w:pPr>
            <w:r w:rsidRPr="00AE623E">
              <w:t>Зона жилой застройки сел (Ж 7)</w:t>
            </w:r>
          </w:p>
        </w:tc>
        <w:tc>
          <w:tcPr>
            <w:tcW w:w="992" w:type="dxa"/>
            <w:vAlign w:val="center"/>
          </w:tcPr>
          <w:p w:rsidR="006A73DD" w:rsidRPr="00AE623E" w:rsidRDefault="006A73DD" w:rsidP="001512FA">
            <w:pPr>
              <w:spacing w:line="276" w:lineRule="auto"/>
              <w:jc w:val="center"/>
            </w:pPr>
            <w:r w:rsidRPr="00AE623E">
              <w:rPr>
                <w:rFonts w:eastAsia="Batang"/>
              </w:rPr>
              <w:t>га</w:t>
            </w:r>
          </w:p>
        </w:tc>
        <w:tc>
          <w:tcPr>
            <w:tcW w:w="2126" w:type="dxa"/>
            <w:vAlign w:val="center"/>
          </w:tcPr>
          <w:p w:rsidR="006A73DD" w:rsidRPr="00AE623E" w:rsidRDefault="00833250" w:rsidP="00833250">
            <w:pPr>
              <w:spacing w:line="276" w:lineRule="auto"/>
              <w:jc w:val="center"/>
              <w:rPr>
                <w:lang w:val="en-US"/>
              </w:rPr>
            </w:pPr>
            <w:r w:rsidRPr="00AE623E">
              <w:rPr>
                <w:lang w:val="en-US"/>
              </w:rPr>
              <w:t>0</w:t>
            </w:r>
            <w:r w:rsidR="006A73DD" w:rsidRPr="00AE623E">
              <w:t>,</w:t>
            </w:r>
            <w:r w:rsidRPr="00AE623E">
              <w:rPr>
                <w:lang w:val="en-US"/>
              </w:rPr>
              <w:t>429</w:t>
            </w: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r w:rsidRPr="00AE623E">
              <w:t>.</w:t>
            </w:r>
          </w:p>
        </w:tc>
        <w:tc>
          <w:tcPr>
            <w:tcW w:w="5868" w:type="dxa"/>
            <w:vAlign w:val="center"/>
          </w:tcPr>
          <w:p w:rsidR="006A73DD" w:rsidRPr="00AE623E" w:rsidRDefault="006A73DD" w:rsidP="001512FA">
            <w:pPr>
              <w:spacing w:line="276" w:lineRule="auto"/>
              <w:ind w:left="-57" w:right="-57"/>
            </w:pPr>
            <w:r w:rsidRPr="00AE623E">
              <w:t>Зона объектов сельскохозяйственного назначения (СХЗ 3)</w:t>
            </w:r>
          </w:p>
        </w:tc>
        <w:tc>
          <w:tcPr>
            <w:tcW w:w="992" w:type="dxa"/>
            <w:vAlign w:val="center"/>
          </w:tcPr>
          <w:p w:rsidR="006A73DD" w:rsidRPr="00AE623E" w:rsidRDefault="006A73DD" w:rsidP="001512FA">
            <w:pPr>
              <w:spacing w:line="276" w:lineRule="auto"/>
              <w:jc w:val="center"/>
            </w:pPr>
            <w:r w:rsidRPr="00AE623E">
              <w:rPr>
                <w:rFonts w:eastAsia="Batang"/>
              </w:rPr>
              <w:t>га</w:t>
            </w:r>
          </w:p>
        </w:tc>
        <w:tc>
          <w:tcPr>
            <w:tcW w:w="2126" w:type="dxa"/>
            <w:vAlign w:val="center"/>
          </w:tcPr>
          <w:p w:rsidR="006A73DD" w:rsidRPr="00AE623E" w:rsidRDefault="006A73DD" w:rsidP="00833250">
            <w:pPr>
              <w:spacing w:line="276" w:lineRule="auto"/>
              <w:jc w:val="center"/>
              <w:rPr>
                <w:lang w:val="en-US"/>
              </w:rPr>
            </w:pPr>
            <w:r w:rsidRPr="00AE623E">
              <w:t>0,</w:t>
            </w:r>
            <w:r w:rsidR="00833250" w:rsidRPr="00AE623E">
              <w:rPr>
                <w:lang w:val="en-US"/>
              </w:rPr>
              <w:t>237</w:t>
            </w: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r w:rsidRPr="00AE623E">
              <w:t>3.</w:t>
            </w:r>
          </w:p>
        </w:tc>
        <w:tc>
          <w:tcPr>
            <w:tcW w:w="5868" w:type="dxa"/>
            <w:vAlign w:val="center"/>
          </w:tcPr>
          <w:p w:rsidR="006A73DD" w:rsidRPr="00AE623E" w:rsidRDefault="006A73DD" w:rsidP="001512FA">
            <w:pPr>
              <w:spacing w:line="276" w:lineRule="auto"/>
              <w:ind w:left="-57" w:right="-57"/>
            </w:pPr>
            <w:r w:rsidRPr="00AE623E">
              <w:t>Линейный объект «</w:t>
            </w:r>
            <w:r w:rsidR="001373BE" w:rsidRPr="00AE623E">
              <w:t xml:space="preserve">Реконструкция объекта: «Автомобильная дорога ул. Весенняя в с. </w:t>
            </w:r>
            <w:proofErr w:type="spellStart"/>
            <w:r w:rsidR="001373BE" w:rsidRPr="00AE623E">
              <w:t>Монакино</w:t>
            </w:r>
            <w:proofErr w:type="spellEnd"/>
            <w:r w:rsidR="001373BE" w:rsidRPr="00AE623E">
              <w:t xml:space="preserve"> на участке км 0+000 - км 0+250»</w:t>
            </w:r>
          </w:p>
        </w:tc>
        <w:tc>
          <w:tcPr>
            <w:tcW w:w="992" w:type="dxa"/>
            <w:vAlign w:val="center"/>
          </w:tcPr>
          <w:p w:rsidR="006A73DD" w:rsidRPr="00AE623E" w:rsidRDefault="006A73DD" w:rsidP="001512FA">
            <w:pPr>
              <w:spacing w:line="276" w:lineRule="auto"/>
              <w:jc w:val="center"/>
            </w:pPr>
          </w:p>
        </w:tc>
        <w:tc>
          <w:tcPr>
            <w:tcW w:w="2126" w:type="dxa"/>
            <w:vAlign w:val="center"/>
          </w:tcPr>
          <w:p w:rsidR="006A73DD" w:rsidRPr="00AE623E" w:rsidRDefault="006A73DD" w:rsidP="001512FA">
            <w:pPr>
              <w:spacing w:line="276" w:lineRule="auto"/>
              <w:jc w:val="center"/>
            </w:pP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p>
        </w:tc>
        <w:tc>
          <w:tcPr>
            <w:tcW w:w="5868" w:type="dxa"/>
            <w:vAlign w:val="center"/>
          </w:tcPr>
          <w:p w:rsidR="006A73DD" w:rsidRPr="00AE623E" w:rsidRDefault="006A73DD" w:rsidP="001512FA">
            <w:pPr>
              <w:tabs>
                <w:tab w:val="left" w:pos="1134"/>
                <w:tab w:val="left" w:pos="6237"/>
              </w:tabs>
              <w:suppressAutoHyphens/>
              <w:spacing w:line="276" w:lineRule="auto"/>
              <w:ind w:left="-57"/>
            </w:pPr>
            <w:r w:rsidRPr="00AE623E">
              <w:t>Вид строительства</w:t>
            </w:r>
          </w:p>
        </w:tc>
        <w:tc>
          <w:tcPr>
            <w:tcW w:w="992" w:type="dxa"/>
            <w:vAlign w:val="center"/>
          </w:tcPr>
          <w:p w:rsidR="006A73DD" w:rsidRPr="00AE623E" w:rsidRDefault="006A73DD" w:rsidP="001512FA">
            <w:pPr>
              <w:spacing w:line="276" w:lineRule="auto"/>
              <w:jc w:val="center"/>
            </w:pPr>
            <w:r w:rsidRPr="00AE623E">
              <w:t>-</w:t>
            </w:r>
          </w:p>
        </w:tc>
        <w:tc>
          <w:tcPr>
            <w:tcW w:w="2126" w:type="dxa"/>
            <w:vAlign w:val="center"/>
          </w:tcPr>
          <w:p w:rsidR="006A73DD" w:rsidRPr="00AE623E" w:rsidRDefault="006A73DD" w:rsidP="001512FA">
            <w:pPr>
              <w:spacing w:line="276" w:lineRule="auto"/>
              <w:jc w:val="center"/>
            </w:pPr>
            <w:r w:rsidRPr="00AE623E">
              <w:t>Реконструкция</w:t>
            </w:r>
          </w:p>
        </w:tc>
      </w:tr>
      <w:tr w:rsidR="00AE623E" w:rsidRPr="00AE623E" w:rsidTr="001512FA">
        <w:trPr>
          <w:trHeight w:val="397"/>
          <w:jc w:val="center"/>
        </w:trPr>
        <w:tc>
          <w:tcPr>
            <w:tcW w:w="540" w:type="dxa"/>
            <w:vAlign w:val="center"/>
          </w:tcPr>
          <w:p w:rsidR="00AE623E" w:rsidRPr="00AE623E" w:rsidRDefault="00AE623E" w:rsidP="00AE623E">
            <w:pPr>
              <w:spacing w:line="276" w:lineRule="auto"/>
              <w:ind w:left="-57" w:right="-57"/>
              <w:jc w:val="center"/>
            </w:pPr>
          </w:p>
        </w:tc>
        <w:tc>
          <w:tcPr>
            <w:tcW w:w="5868" w:type="dxa"/>
            <w:vAlign w:val="center"/>
          </w:tcPr>
          <w:p w:rsidR="00AE623E" w:rsidRPr="003544B3" w:rsidRDefault="00AE623E" w:rsidP="00AE623E">
            <w:pPr>
              <w:tabs>
                <w:tab w:val="left" w:pos="1134"/>
                <w:tab w:val="left" w:pos="6237"/>
              </w:tabs>
              <w:suppressAutoHyphens/>
              <w:spacing w:line="276" w:lineRule="auto"/>
              <w:ind w:left="-57"/>
            </w:pPr>
            <w:r w:rsidRPr="003544B3">
              <w:t>Категория дороги</w:t>
            </w:r>
          </w:p>
        </w:tc>
        <w:tc>
          <w:tcPr>
            <w:tcW w:w="992" w:type="dxa"/>
            <w:vAlign w:val="center"/>
          </w:tcPr>
          <w:p w:rsidR="00AE623E" w:rsidRPr="00993E46" w:rsidRDefault="00AE623E" w:rsidP="00AE623E">
            <w:pPr>
              <w:spacing w:line="276" w:lineRule="auto"/>
              <w:jc w:val="center"/>
            </w:pPr>
          </w:p>
        </w:tc>
        <w:tc>
          <w:tcPr>
            <w:tcW w:w="2126" w:type="dxa"/>
            <w:vAlign w:val="center"/>
          </w:tcPr>
          <w:p w:rsidR="00AE623E" w:rsidRPr="003544B3" w:rsidRDefault="00AE623E" w:rsidP="00AE623E">
            <w:pPr>
              <w:spacing w:line="276" w:lineRule="auto"/>
              <w:jc w:val="center"/>
            </w:pPr>
            <w:r>
              <w:rPr>
                <w:lang w:val="en-US"/>
              </w:rPr>
              <w:t>IV</w:t>
            </w:r>
          </w:p>
        </w:tc>
      </w:tr>
      <w:tr w:rsidR="00AE623E" w:rsidRPr="00AE623E" w:rsidTr="001512FA">
        <w:trPr>
          <w:trHeight w:val="397"/>
          <w:jc w:val="center"/>
        </w:trPr>
        <w:tc>
          <w:tcPr>
            <w:tcW w:w="540" w:type="dxa"/>
            <w:vAlign w:val="center"/>
          </w:tcPr>
          <w:p w:rsidR="00AE623E" w:rsidRPr="00AE623E" w:rsidRDefault="00AE623E" w:rsidP="00AE623E">
            <w:pPr>
              <w:spacing w:line="276" w:lineRule="auto"/>
              <w:ind w:left="-57" w:right="-57"/>
              <w:jc w:val="center"/>
            </w:pPr>
          </w:p>
        </w:tc>
        <w:tc>
          <w:tcPr>
            <w:tcW w:w="5868" w:type="dxa"/>
            <w:vAlign w:val="center"/>
          </w:tcPr>
          <w:p w:rsidR="00AE623E" w:rsidRPr="00AE623E" w:rsidRDefault="00AE623E" w:rsidP="00AE623E">
            <w:pPr>
              <w:suppressAutoHyphens/>
              <w:spacing w:line="276" w:lineRule="auto"/>
              <w:ind w:left="-57" w:firstLine="34"/>
            </w:pPr>
            <w:r w:rsidRPr="00AE623E">
              <w:t>Общая протяженность</w:t>
            </w:r>
          </w:p>
        </w:tc>
        <w:tc>
          <w:tcPr>
            <w:tcW w:w="992" w:type="dxa"/>
            <w:vAlign w:val="center"/>
          </w:tcPr>
          <w:p w:rsidR="00AE623E" w:rsidRPr="00AE623E" w:rsidRDefault="00AE623E" w:rsidP="00AE623E">
            <w:pPr>
              <w:spacing w:line="276" w:lineRule="auto"/>
              <w:jc w:val="center"/>
            </w:pPr>
            <w:r w:rsidRPr="00AE623E">
              <w:t>км.</w:t>
            </w:r>
          </w:p>
        </w:tc>
        <w:tc>
          <w:tcPr>
            <w:tcW w:w="2126" w:type="dxa"/>
            <w:vAlign w:val="center"/>
          </w:tcPr>
          <w:p w:rsidR="00AE623E" w:rsidRPr="00AE623E" w:rsidRDefault="00AE623E" w:rsidP="00AE623E">
            <w:pPr>
              <w:tabs>
                <w:tab w:val="left" w:pos="1134"/>
                <w:tab w:val="left" w:pos="6237"/>
              </w:tabs>
              <w:suppressAutoHyphens/>
              <w:spacing w:line="276" w:lineRule="auto"/>
              <w:jc w:val="center"/>
            </w:pPr>
            <w:r w:rsidRPr="00AE623E">
              <w:t xml:space="preserve">0,265 </w:t>
            </w:r>
          </w:p>
        </w:tc>
      </w:tr>
      <w:tr w:rsidR="00AE623E" w:rsidRPr="00AE623E" w:rsidTr="001512FA">
        <w:trPr>
          <w:trHeight w:val="397"/>
          <w:jc w:val="center"/>
        </w:trPr>
        <w:tc>
          <w:tcPr>
            <w:tcW w:w="540" w:type="dxa"/>
            <w:vAlign w:val="center"/>
          </w:tcPr>
          <w:p w:rsidR="00AE623E" w:rsidRPr="00AE623E" w:rsidRDefault="00AE623E" w:rsidP="00AE623E">
            <w:pPr>
              <w:spacing w:line="276" w:lineRule="auto"/>
              <w:ind w:left="-57" w:right="-57"/>
              <w:jc w:val="center"/>
            </w:pPr>
          </w:p>
        </w:tc>
        <w:tc>
          <w:tcPr>
            <w:tcW w:w="5868" w:type="dxa"/>
            <w:vAlign w:val="center"/>
          </w:tcPr>
          <w:p w:rsidR="00AE623E" w:rsidRPr="00AE623E" w:rsidRDefault="00AE623E" w:rsidP="00AE623E">
            <w:pPr>
              <w:tabs>
                <w:tab w:val="left" w:pos="1134"/>
                <w:tab w:val="left" w:pos="6237"/>
              </w:tabs>
              <w:suppressAutoHyphens/>
              <w:spacing w:line="276" w:lineRule="auto"/>
              <w:ind w:left="-57"/>
            </w:pPr>
            <w:r w:rsidRPr="00AE623E">
              <w:t>Общая протяженность в границах Уссурийского ГО</w:t>
            </w:r>
          </w:p>
        </w:tc>
        <w:tc>
          <w:tcPr>
            <w:tcW w:w="992" w:type="dxa"/>
            <w:vAlign w:val="center"/>
          </w:tcPr>
          <w:p w:rsidR="00AE623E" w:rsidRPr="00AE623E" w:rsidRDefault="00AE623E" w:rsidP="00AE623E">
            <w:pPr>
              <w:spacing w:line="276" w:lineRule="auto"/>
              <w:jc w:val="center"/>
            </w:pPr>
            <w:r w:rsidRPr="00AE623E">
              <w:t>км.</w:t>
            </w:r>
          </w:p>
        </w:tc>
        <w:tc>
          <w:tcPr>
            <w:tcW w:w="2126" w:type="dxa"/>
            <w:vAlign w:val="center"/>
          </w:tcPr>
          <w:p w:rsidR="00AE623E" w:rsidRPr="00AE623E" w:rsidRDefault="00AE623E" w:rsidP="00AE623E">
            <w:pPr>
              <w:suppressAutoHyphens/>
              <w:spacing w:line="276" w:lineRule="auto"/>
              <w:jc w:val="center"/>
              <w:rPr>
                <w:lang w:val="en-US"/>
              </w:rPr>
            </w:pPr>
            <w:r w:rsidRPr="00AE623E">
              <w:t>0,265</w:t>
            </w:r>
          </w:p>
        </w:tc>
      </w:tr>
      <w:tr w:rsidR="00FE1CE5" w:rsidRPr="00AE623E" w:rsidTr="001512FA">
        <w:trPr>
          <w:trHeight w:val="397"/>
          <w:jc w:val="center"/>
        </w:trPr>
        <w:tc>
          <w:tcPr>
            <w:tcW w:w="540" w:type="dxa"/>
            <w:vAlign w:val="center"/>
          </w:tcPr>
          <w:p w:rsidR="00FE1CE5" w:rsidRPr="00AE623E" w:rsidRDefault="00FE1CE5" w:rsidP="00FE1CE5">
            <w:pPr>
              <w:spacing w:line="276" w:lineRule="auto"/>
              <w:ind w:left="-57" w:right="-57"/>
              <w:jc w:val="center"/>
            </w:pPr>
          </w:p>
        </w:tc>
        <w:tc>
          <w:tcPr>
            <w:tcW w:w="5868" w:type="dxa"/>
            <w:vAlign w:val="center"/>
          </w:tcPr>
          <w:p w:rsidR="00FE1CE5" w:rsidRPr="00AE623E" w:rsidRDefault="00FE1CE5" w:rsidP="00FE1CE5">
            <w:pPr>
              <w:suppressAutoHyphens/>
              <w:spacing w:line="276" w:lineRule="auto"/>
              <w:ind w:left="-57" w:firstLine="34"/>
            </w:pPr>
            <w:r w:rsidRPr="00AE623E">
              <w:t>Максимальная ширина в границах отвода</w:t>
            </w:r>
          </w:p>
        </w:tc>
        <w:tc>
          <w:tcPr>
            <w:tcW w:w="992" w:type="dxa"/>
            <w:vAlign w:val="center"/>
          </w:tcPr>
          <w:p w:rsidR="00FE1CE5" w:rsidRPr="00AE623E" w:rsidRDefault="00FE1CE5" w:rsidP="00FE1CE5">
            <w:pPr>
              <w:spacing w:line="276" w:lineRule="auto"/>
              <w:jc w:val="center"/>
            </w:pPr>
            <w:r w:rsidRPr="00AE623E">
              <w:t>м.</w:t>
            </w:r>
          </w:p>
        </w:tc>
        <w:tc>
          <w:tcPr>
            <w:tcW w:w="2126" w:type="dxa"/>
            <w:vAlign w:val="center"/>
          </w:tcPr>
          <w:p w:rsidR="00FE1CE5" w:rsidRPr="00AE623E" w:rsidRDefault="00FE1CE5" w:rsidP="00FE1CE5">
            <w:pPr>
              <w:tabs>
                <w:tab w:val="left" w:pos="1134"/>
                <w:tab w:val="left" w:pos="6237"/>
              </w:tabs>
              <w:suppressAutoHyphens/>
              <w:spacing w:line="276" w:lineRule="auto"/>
              <w:jc w:val="center"/>
            </w:pPr>
            <w:r w:rsidRPr="00AE623E">
              <w:t>20 м.</w:t>
            </w:r>
          </w:p>
        </w:tc>
      </w:tr>
      <w:tr w:rsidR="00FE1CE5" w:rsidRPr="00AE623E" w:rsidTr="001512FA">
        <w:trPr>
          <w:trHeight w:val="397"/>
          <w:jc w:val="center"/>
        </w:trPr>
        <w:tc>
          <w:tcPr>
            <w:tcW w:w="540" w:type="dxa"/>
            <w:vAlign w:val="center"/>
          </w:tcPr>
          <w:p w:rsidR="00FE1CE5" w:rsidRPr="00AE623E" w:rsidRDefault="00FE1CE5" w:rsidP="00FE1CE5">
            <w:pPr>
              <w:spacing w:line="276" w:lineRule="auto"/>
              <w:ind w:left="-57" w:right="-57"/>
              <w:jc w:val="center"/>
            </w:pPr>
          </w:p>
        </w:tc>
        <w:tc>
          <w:tcPr>
            <w:tcW w:w="5868" w:type="dxa"/>
            <w:vAlign w:val="center"/>
          </w:tcPr>
          <w:p w:rsidR="00FE1CE5" w:rsidRPr="00AE623E" w:rsidRDefault="00FE1CE5" w:rsidP="00FE1CE5">
            <w:pPr>
              <w:suppressAutoHyphens/>
              <w:spacing w:line="276" w:lineRule="auto"/>
              <w:ind w:left="-57" w:firstLine="34"/>
            </w:pPr>
            <w:r w:rsidRPr="00AE623E">
              <w:t>Минимальная ширина в границах отвода</w:t>
            </w:r>
          </w:p>
        </w:tc>
        <w:tc>
          <w:tcPr>
            <w:tcW w:w="992" w:type="dxa"/>
            <w:vAlign w:val="center"/>
          </w:tcPr>
          <w:p w:rsidR="00FE1CE5" w:rsidRPr="00AE623E" w:rsidRDefault="00FE1CE5" w:rsidP="00FE1CE5">
            <w:pPr>
              <w:spacing w:line="276" w:lineRule="auto"/>
              <w:jc w:val="center"/>
            </w:pPr>
            <w:r w:rsidRPr="00AE623E">
              <w:t>м.</w:t>
            </w:r>
          </w:p>
        </w:tc>
        <w:tc>
          <w:tcPr>
            <w:tcW w:w="2126" w:type="dxa"/>
            <w:vAlign w:val="center"/>
          </w:tcPr>
          <w:p w:rsidR="00FE1CE5" w:rsidRPr="00AE623E" w:rsidRDefault="00FE1CE5" w:rsidP="00FE1CE5">
            <w:pPr>
              <w:tabs>
                <w:tab w:val="left" w:pos="1134"/>
                <w:tab w:val="left" w:pos="6237"/>
              </w:tabs>
              <w:suppressAutoHyphens/>
              <w:spacing w:line="276" w:lineRule="auto"/>
              <w:jc w:val="center"/>
            </w:pPr>
            <w:r w:rsidRPr="00AE623E">
              <w:t>20 м</w:t>
            </w:r>
          </w:p>
        </w:tc>
      </w:tr>
      <w:tr w:rsidR="00FE1CE5" w:rsidRPr="00AE623E" w:rsidTr="001512FA">
        <w:trPr>
          <w:trHeight w:val="397"/>
          <w:jc w:val="center"/>
        </w:trPr>
        <w:tc>
          <w:tcPr>
            <w:tcW w:w="540" w:type="dxa"/>
            <w:vAlign w:val="center"/>
          </w:tcPr>
          <w:p w:rsidR="00FE1CE5" w:rsidRPr="00AE623E" w:rsidRDefault="00FE1CE5" w:rsidP="00FE1CE5">
            <w:pPr>
              <w:spacing w:line="276" w:lineRule="auto"/>
              <w:ind w:left="-57" w:right="-57"/>
              <w:jc w:val="center"/>
            </w:pPr>
          </w:p>
        </w:tc>
        <w:tc>
          <w:tcPr>
            <w:tcW w:w="5868" w:type="dxa"/>
            <w:vAlign w:val="center"/>
          </w:tcPr>
          <w:p w:rsidR="00FE1CE5" w:rsidRPr="00AE623E" w:rsidRDefault="00FE1CE5" w:rsidP="00FE1CE5">
            <w:pPr>
              <w:autoSpaceDE w:val="0"/>
              <w:autoSpaceDN w:val="0"/>
              <w:adjustRightInd w:val="0"/>
              <w:spacing w:line="276" w:lineRule="auto"/>
              <w:ind w:left="-57"/>
              <w:rPr>
                <w:rFonts w:eastAsia="TimesNewRomanPSMT"/>
                <w:sz w:val="20"/>
                <w:szCs w:val="20"/>
              </w:rPr>
            </w:pPr>
            <w:r w:rsidRPr="00AE623E">
              <w:t xml:space="preserve">Граница санитарно-защитной зоны </w:t>
            </w:r>
          </w:p>
        </w:tc>
        <w:tc>
          <w:tcPr>
            <w:tcW w:w="992" w:type="dxa"/>
            <w:vAlign w:val="center"/>
          </w:tcPr>
          <w:p w:rsidR="00FE1CE5" w:rsidRPr="00AE623E" w:rsidRDefault="00FE1CE5" w:rsidP="00FE1CE5">
            <w:pPr>
              <w:spacing w:line="276" w:lineRule="auto"/>
              <w:jc w:val="center"/>
            </w:pPr>
          </w:p>
        </w:tc>
        <w:tc>
          <w:tcPr>
            <w:tcW w:w="2126" w:type="dxa"/>
            <w:vAlign w:val="center"/>
          </w:tcPr>
          <w:p w:rsidR="00FE1CE5" w:rsidRPr="00AE623E" w:rsidRDefault="00FE1CE5" w:rsidP="00FE1CE5">
            <w:pPr>
              <w:spacing w:line="276" w:lineRule="auto"/>
              <w:jc w:val="center"/>
            </w:pPr>
            <w:r w:rsidRPr="00AE623E">
              <w:t>определяются расчетами или измерениями</w:t>
            </w:r>
          </w:p>
        </w:tc>
      </w:tr>
      <w:tr w:rsidR="00FE1CE5" w:rsidRPr="00AE623E" w:rsidTr="001512FA">
        <w:trPr>
          <w:trHeight w:val="397"/>
          <w:jc w:val="center"/>
        </w:trPr>
        <w:tc>
          <w:tcPr>
            <w:tcW w:w="540" w:type="dxa"/>
            <w:vAlign w:val="center"/>
          </w:tcPr>
          <w:p w:rsidR="00FE1CE5" w:rsidRPr="00AE623E" w:rsidRDefault="00FE1CE5" w:rsidP="00AE623E">
            <w:pPr>
              <w:spacing w:line="276" w:lineRule="auto"/>
              <w:ind w:left="-57" w:right="-57"/>
              <w:jc w:val="center"/>
            </w:pPr>
            <w:r>
              <w:t>3.1</w:t>
            </w:r>
          </w:p>
        </w:tc>
        <w:tc>
          <w:tcPr>
            <w:tcW w:w="5868" w:type="dxa"/>
            <w:vAlign w:val="center"/>
          </w:tcPr>
          <w:p w:rsidR="00FE1CE5" w:rsidRPr="00AE623E" w:rsidRDefault="00FE1CE5" w:rsidP="00AE623E">
            <w:pPr>
              <w:tabs>
                <w:tab w:val="left" w:pos="1134"/>
                <w:tab w:val="left" w:pos="6237"/>
              </w:tabs>
              <w:suppressAutoHyphens/>
              <w:spacing w:line="276" w:lineRule="auto"/>
              <w:ind w:left="-57"/>
            </w:pPr>
            <w:r>
              <w:t>Мощность:</w:t>
            </w:r>
          </w:p>
        </w:tc>
        <w:tc>
          <w:tcPr>
            <w:tcW w:w="992" w:type="dxa"/>
            <w:vAlign w:val="center"/>
          </w:tcPr>
          <w:p w:rsidR="00FE1CE5" w:rsidRPr="00AE623E" w:rsidRDefault="00FE1CE5" w:rsidP="00AE623E">
            <w:pPr>
              <w:spacing w:line="276" w:lineRule="auto"/>
              <w:jc w:val="center"/>
            </w:pPr>
          </w:p>
        </w:tc>
        <w:tc>
          <w:tcPr>
            <w:tcW w:w="2126" w:type="dxa"/>
            <w:vAlign w:val="center"/>
          </w:tcPr>
          <w:p w:rsidR="00FE1CE5" w:rsidRPr="00AE623E" w:rsidRDefault="00FE1CE5" w:rsidP="00AE623E">
            <w:pPr>
              <w:suppressAutoHyphens/>
              <w:spacing w:line="276" w:lineRule="auto"/>
              <w:jc w:val="center"/>
            </w:pPr>
          </w:p>
        </w:tc>
      </w:tr>
      <w:tr w:rsidR="00AE623E" w:rsidRPr="00AE623E" w:rsidTr="001512FA">
        <w:trPr>
          <w:trHeight w:val="397"/>
          <w:jc w:val="center"/>
        </w:trPr>
        <w:tc>
          <w:tcPr>
            <w:tcW w:w="540" w:type="dxa"/>
            <w:vAlign w:val="center"/>
          </w:tcPr>
          <w:p w:rsidR="00AE623E" w:rsidRPr="00AE623E" w:rsidRDefault="00AE623E" w:rsidP="00AE623E">
            <w:pPr>
              <w:spacing w:line="276" w:lineRule="auto"/>
              <w:ind w:left="-57" w:right="-57"/>
              <w:jc w:val="center"/>
            </w:pPr>
          </w:p>
        </w:tc>
        <w:tc>
          <w:tcPr>
            <w:tcW w:w="5868" w:type="dxa"/>
            <w:vAlign w:val="center"/>
          </w:tcPr>
          <w:p w:rsidR="00AE623E" w:rsidRPr="004269CC" w:rsidRDefault="00AE623E" w:rsidP="00AE623E">
            <w:pPr>
              <w:tabs>
                <w:tab w:val="left" w:pos="1134"/>
                <w:tab w:val="left" w:pos="6237"/>
              </w:tabs>
              <w:suppressAutoHyphens/>
              <w:spacing w:line="276" w:lineRule="auto"/>
              <w:ind w:left="-57"/>
              <w:rPr>
                <w:color w:val="FF0000"/>
              </w:rPr>
            </w:pPr>
            <w:r w:rsidRPr="009E31B9">
              <w:t>Пропускная способность</w:t>
            </w:r>
          </w:p>
        </w:tc>
        <w:tc>
          <w:tcPr>
            <w:tcW w:w="992" w:type="dxa"/>
            <w:vAlign w:val="center"/>
          </w:tcPr>
          <w:p w:rsidR="00AE623E" w:rsidRPr="00993E46" w:rsidRDefault="00AE623E" w:rsidP="00AE623E">
            <w:pPr>
              <w:spacing w:line="276" w:lineRule="auto"/>
              <w:jc w:val="center"/>
            </w:pPr>
            <w:proofErr w:type="spellStart"/>
            <w:r>
              <w:t>легк</w:t>
            </w:r>
            <w:proofErr w:type="spellEnd"/>
            <w:r>
              <w:t xml:space="preserve"> авт./ч</w:t>
            </w:r>
          </w:p>
        </w:tc>
        <w:tc>
          <w:tcPr>
            <w:tcW w:w="2126" w:type="dxa"/>
            <w:vAlign w:val="center"/>
          </w:tcPr>
          <w:p w:rsidR="00AE623E" w:rsidRPr="00993E46" w:rsidRDefault="00AE623E" w:rsidP="00AE623E">
            <w:pPr>
              <w:suppressAutoHyphens/>
              <w:spacing w:line="276" w:lineRule="auto"/>
              <w:jc w:val="center"/>
            </w:pPr>
            <w:r>
              <w:t>2880</w:t>
            </w:r>
          </w:p>
        </w:tc>
      </w:tr>
      <w:tr w:rsidR="00AE623E" w:rsidRPr="00AE623E" w:rsidTr="001512FA">
        <w:trPr>
          <w:trHeight w:val="397"/>
          <w:jc w:val="center"/>
        </w:trPr>
        <w:tc>
          <w:tcPr>
            <w:tcW w:w="540" w:type="dxa"/>
            <w:vAlign w:val="center"/>
          </w:tcPr>
          <w:p w:rsidR="00AE623E" w:rsidRPr="00AE623E" w:rsidRDefault="00AE623E" w:rsidP="00AE623E">
            <w:pPr>
              <w:spacing w:line="276" w:lineRule="auto"/>
              <w:ind w:left="-57" w:right="-57"/>
              <w:jc w:val="center"/>
            </w:pPr>
          </w:p>
        </w:tc>
        <w:tc>
          <w:tcPr>
            <w:tcW w:w="5868" w:type="dxa"/>
            <w:vAlign w:val="center"/>
          </w:tcPr>
          <w:p w:rsidR="00AE623E" w:rsidRPr="005A18E0" w:rsidRDefault="00AE623E" w:rsidP="00AE623E">
            <w:pPr>
              <w:tabs>
                <w:tab w:val="left" w:pos="1134"/>
                <w:tab w:val="left" w:pos="6237"/>
              </w:tabs>
              <w:suppressAutoHyphens/>
              <w:spacing w:line="276" w:lineRule="auto"/>
              <w:ind w:left="-57"/>
            </w:pPr>
            <w:r w:rsidRPr="005A18E0">
              <w:t>Грузонапряжённость (коэффициент загрузки дороги)</w:t>
            </w:r>
          </w:p>
        </w:tc>
        <w:tc>
          <w:tcPr>
            <w:tcW w:w="992" w:type="dxa"/>
            <w:vAlign w:val="center"/>
          </w:tcPr>
          <w:p w:rsidR="00AE623E" w:rsidRPr="00993E46" w:rsidRDefault="00AE623E" w:rsidP="00AE623E">
            <w:pPr>
              <w:spacing w:line="276" w:lineRule="auto"/>
              <w:jc w:val="center"/>
            </w:pPr>
          </w:p>
        </w:tc>
        <w:tc>
          <w:tcPr>
            <w:tcW w:w="2126" w:type="dxa"/>
            <w:vAlign w:val="center"/>
          </w:tcPr>
          <w:p w:rsidR="00AE623E" w:rsidRPr="00993E46" w:rsidRDefault="00AE623E" w:rsidP="00AE623E">
            <w:pPr>
              <w:suppressAutoHyphens/>
              <w:spacing w:line="276" w:lineRule="auto"/>
              <w:jc w:val="center"/>
            </w:pPr>
            <w:r>
              <w:t>0,70</w:t>
            </w:r>
          </w:p>
        </w:tc>
      </w:tr>
      <w:tr w:rsidR="00AE623E" w:rsidRPr="00AE623E" w:rsidTr="001512FA">
        <w:trPr>
          <w:trHeight w:val="397"/>
          <w:jc w:val="center"/>
        </w:trPr>
        <w:tc>
          <w:tcPr>
            <w:tcW w:w="540" w:type="dxa"/>
            <w:vAlign w:val="center"/>
          </w:tcPr>
          <w:p w:rsidR="00AE623E" w:rsidRPr="00AE623E" w:rsidRDefault="00AE623E" w:rsidP="00AE623E">
            <w:pPr>
              <w:spacing w:line="276" w:lineRule="auto"/>
              <w:ind w:left="-57" w:right="-57"/>
              <w:jc w:val="center"/>
            </w:pPr>
          </w:p>
        </w:tc>
        <w:tc>
          <w:tcPr>
            <w:tcW w:w="5868" w:type="dxa"/>
            <w:vAlign w:val="center"/>
          </w:tcPr>
          <w:p w:rsidR="00AE623E" w:rsidRPr="005A18E0" w:rsidRDefault="00AE623E" w:rsidP="00AE623E">
            <w:pPr>
              <w:tabs>
                <w:tab w:val="left" w:pos="1134"/>
                <w:tab w:val="left" w:pos="6237"/>
              </w:tabs>
              <w:suppressAutoHyphens/>
              <w:spacing w:line="276" w:lineRule="auto"/>
              <w:ind w:left="-57"/>
            </w:pPr>
            <w:r w:rsidRPr="005A18E0">
              <w:t>Интенсивность</w:t>
            </w:r>
          </w:p>
        </w:tc>
        <w:tc>
          <w:tcPr>
            <w:tcW w:w="992" w:type="dxa"/>
            <w:vAlign w:val="center"/>
          </w:tcPr>
          <w:p w:rsidR="00AE623E" w:rsidRPr="00993E46" w:rsidRDefault="00AE623E" w:rsidP="00AE623E">
            <w:pPr>
              <w:spacing w:line="276" w:lineRule="auto"/>
              <w:jc w:val="center"/>
            </w:pPr>
            <w:r>
              <w:t>ед./сут</w:t>
            </w:r>
          </w:p>
        </w:tc>
        <w:tc>
          <w:tcPr>
            <w:tcW w:w="2126" w:type="dxa"/>
            <w:vAlign w:val="center"/>
          </w:tcPr>
          <w:p w:rsidR="00AE623E" w:rsidRPr="00993E46" w:rsidRDefault="00AE623E" w:rsidP="00AE623E">
            <w:pPr>
              <w:suppressAutoHyphens/>
              <w:spacing w:line="276" w:lineRule="auto"/>
              <w:jc w:val="center"/>
            </w:pPr>
            <w:r>
              <w:t>свыше 200-2000</w:t>
            </w: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r w:rsidRPr="00AE623E">
              <w:t>4.</w:t>
            </w:r>
          </w:p>
        </w:tc>
        <w:tc>
          <w:tcPr>
            <w:tcW w:w="5868" w:type="dxa"/>
            <w:vAlign w:val="center"/>
          </w:tcPr>
          <w:p w:rsidR="006A73DD" w:rsidRPr="00AE623E" w:rsidRDefault="006A73DD" w:rsidP="001512FA">
            <w:pPr>
              <w:autoSpaceDE w:val="0"/>
              <w:autoSpaceDN w:val="0"/>
              <w:adjustRightInd w:val="0"/>
              <w:spacing w:line="276" w:lineRule="auto"/>
              <w:ind w:left="-57"/>
            </w:pPr>
            <w:r w:rsidRPr="00AE623E">
              <w:rPr>
                <w:color w:val="000000"/>
              </w:rPr>
              <w:t>Особые условия использования территории</w:t>
            </w:r>
          </w:p>
        </w:tc>
        <w:tc>
          <w:tcPr>
            <w:tcW w:w="992" w:type="dxa"/>
            <w:vAlign w:val="center"/>
          </w:tcPr>
          <w:p w:rsidR="006A73DD" w:rsidRPr="00AE623E" w:rsidRDefault="006A73DD" w:rsidP="001512FA">
            <w:pPr>
              <w:spacing w:line="276" w:lineRule="auto"/>
              <w:jc w:val="center"/>
            </w:pPr>
          </w:p>
        </w:tc>
        <w:tc>
          <w:tcPr>
            <w:tcW w:w="2126" w:type="dxa"/>
            <w:vAlign w:val="center"/>
          </w:tcPr>
          <w:p w:rsidR="006A73DD" w:rsidRPr="00AE623E" w:rsidRDefault="006A73DD" w:rsidP="001512FA">
            <w:pPr>
              <w:spacing w:line="276" w:lineRule="auto"/>
              <w:jc w:val="center"/>
            </w:pP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p>
        </w:tc>
        <w:tc>
          <w:tcPr>
            <w:tcW w:w="5868" w:type="dxa"/>
            <w:vAlign w:val="center"/>
          </w:tcPr>
          <w:p w:rsidR="006A73DD" w:rsidRPr="00AE623E" w:rsidRDefault="006A73DD" w:rsidP="001512FA">
            <w:pPr>
              <w:spacing w:line="276" w:lineRule="auto"/>
              <w:ind w:left="-57"/>
              <w:rPr>
                <w:color w:val="000000"/>
              </w:rPr>
            </w:pPr>
            <w:r w:rsidRPr="00AE623E">
              <w:rPr>
                <w:color w:val="000000"/>
              </w:rPr>
              <w:t>Береговые полосы</w:t>
            </w:r>
          </w:p>
        </w:tc>
        <w:tc>
          <w:tcPr>
            <w:tcW w:w="992" w:type="dxa"/>
            <w:vAlign w:val="center"/>
          </w:tcPr>
          <w:p w:rsidR="006A73DD" w:rsidRPr="00AE623E" w:rsidRDefault="006A73DD" w:rsidP="001512FA">
            <w:pPr>
              <w:spacing w:line="276" w:lineRule="auto"/>
              <w:jc w:val="center"/>
              <w:rPr>
                <w:color w:val="000000"/>
              </w:rPr>
            </w:pPr>
            <w:r w:rsidRPr="00AE623E">
              <w:rPr>
                <w:color w:val="000000"/>
              </w:rPr>
              <w:t>кв.м.</w:t>
            </w:r>
          </w:p>
        </w:tc>
        <w:tc>
          <w:tcPr>
            <w:tcW w:w="2126" w:type="dxa"/>
            <w:vAlign w:val="center"/>
          </w:tcPr>
          <w:p w:rsidR="006A73DD" w:rsidRPr="00AE623E" w:rsidRDefault="00833250" w:rsidP="001512FA">
            <w:pPr>
              <w:spacing w:line="276" w:lineRule="auto"/>
              <w:jc w:val="center"/>
              <w:rPr>
                <w:color w:val="000000"/>
                <w:lang w:val="en-US"/>
              </w:rPr>
            </w:pPr>
            <w:r w:rsidRPr="00AE623E">
              <w:rPr>
                <w:color w:val="000000"/>
                <w:lang w:val="en-US"/>
              </w:rPr>
              <w:t>480,77</w:t>
            </w: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p>
        </w:tc>
        <w:tc>
          <w:tcPr>
            <w:tcW w:w="5868" w:type="dxa"/>
            <w:vAlign w:val="center"/>
          </w:tcPr>
          <w:p w:rsidR="006A73DD" w:rsidRPr="00AE623E" w:rsidRDefault="006A73DD" w:rsidP="001512FA">
            <w:pPr>
              <w:spacing w:line="276" w:lineRule="auto"/>
              <w:ind w:left="-57"/>
              <w:rPr>
                <w:color w:val="000000"/>
              </w:rPr>
            </w:pPr>
            <w:r w:rsidRPr="00AE623E">
              <w:rPr>
                <w:color w:val="000000"/>
              </w:rPr>
              <w:t>Прибрежная защитная полоса</w:t>
            </w:r>
          </w:p>
        </w:tc>
        <w:tc>
          <w:tcPr>
            <w:tcW w:w="992" w:type="dxa"/>
            <w:vAlign w:val="center"/>
          </w:tcPr>
          <w:p w:rsidR="006A73DD" w:rsidRPr="00AE623E" w:rsidRDefault="006A73DD" w:rsidP="001512FA">
            <w:pPr>
              <w:spacing w:line="276" w:lineRule="auto"/>
            </w:pPr>
            <w:r w:rsidRPr="00AE623E">
              <w:rPr>
                <w:color w:val="000000"/>
              </w:rPr>
              <w:t>кв.м</w:t>
            </w:r>
          </w:p>
        </w:tc>
        <w:tc>
          <w:tcPr>
            <w:tcW w:w="2126" w:type="dxa"/>
            <w:vAlign w:val="center"/>
          </w:tcPr>
          <w:p w:rsidR="006A73DD" w:rsidRPr="00AE623E" w:rsidRDefault="00833250" w:rsidP="001512FA">
            <w:pPr>
              <w:spacing w:line="276" w:lineRule="auto"/>
              <w:jc w:val="center"/>
              <w:rPr>
                <w:color w:val="000000"/>
                <w:lang w:val="en-US"/>
              </w:rPr>
            </w:pPr>
            <w:r w:rsidRPr="00AE623E">
              <w:rPr>
                <w:color w:val="000000"/>
                <w:lang w:val="en-US"/>
              </w:rPr>
              <w:t>1476,80</w:t>
            </w: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p>
        </w:tc>
        <w:tc>
          <w:tcPr>
            <w:tcW w:w="5868" w:type="dxa"/>
            <w:vAlign w:val="center"/>
          </w:tcPr>
          <w:p w:rsidR="006A73DD" w:rsidRPr="00AE623E" w:rsidRDefault="006A73DD" w:rsidP="001512FA">
            <w:pPr>
              <w:spacing w:line="276" w:lineRule="auto"/>
              <w:ind w:left="-57"/>
              <w:rPr>
                <w:color w:val="000000"/>
              </w:rPr>
            </w:pPr>
            <w:proofErr w:type="spellStart"/>
            <w:r w:rsidRPr="00AE623E">
              <w:rPr>
                <w:color w:val="000000"/>
              </w:rPr>
              <w:t>Водоохранная</w:t>
            </w:r>
            <w:proofErr w:type="spellEnd"/>
            <w:r w:rsidRPr="00AE623E">
              <w:rPr>
                <w:color w:val="000000"/>
              </w:rPr>
              <w:t xml:space="preserve"> зона</w:t>
            </w:r>
          </w:p>
        </w:tc>
        <w:tc>
          <w:tcPr>
            <w:tcW w:w="992" w:type="dxa"/>
            <w:vAlign w:val="center"/>
          </w:tcPr>
          <w:p w:rsidR="006A73DD" w:rsidRPr="00AE623E" w:rsidRDefault="006A73DD" w:rsidP="001512FA">
            <w:pPr>
              <w:spacing w:line="276" w:lineRule="auto"/>
            </w:pPr>
            <w:r w:rsidRPr="00AE623E">
              <w:rPr>
                <w:color w:val="000000"/>
              </w:rPr>
              <w:t>кв.м</w:t>
            </w:r>
          </w:p>
        </w:tc>
        <w:tc>
          <w:tcPr>
            <w:tcW w:w="2126" w:type="dxa"/>
            <w:vAlign w:val="center"/>
          </w:tcPr>
          <w:p w:rsidR="006A73DD" w:rsidRPr="00AE623E" w:rsidRDefault="00833250" w:rsidP="001512FA">
            <w:pPr>
              <w:spacing w:line="276" w:lineRule="auto"/>
              <w:jc w:val="center"/>
              <w:rPr>
                <w:color w:val="000000"/>
                <w:lang w:val="en-US"/>
              </w:rPr>
            </w:pPr>
            <w:r w:rsidRPr="00AE623E">
              <w:rPr>
                <w:color w:val="000000"/>
                <w:lang w:val="en-US"/>
              </w:rPr>
              <w:t>2055,84</w:t>
            </w: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rPr>
                <w:highlight w:val="yellow"/>
              </w:rPr>
            </w:pPr>
          </w:p>
        </w:tc>
        <w:tc>
          <w:tcPr>
            <w:tcW w:w="5868" w:type="dxa"/>
            <w:vAlign w:val="center"/>
          </w:tcPr>
          <w:p w:rsidR="006A73DD" w:rsidRPr="00AE623E" w:rsidRDefault="006A73DD" w:rsidP="001512FA">
            <w:pPr>
              <w:spacing w:line="276" w:lineRule="auto"/>
              <w:ind w:left="-57"/>
              <w:rPr>
                <w:color w:val="000000"/>
              </w:rPr>
            </w:pPr>
            <w:r w:rsidRPr="00AE623E">
              <w:rPr>
                <w:color w:val="000000"/>
              </w:rPr>
              <w:t>Охранные зоны от существующих сетей и объектов:</w:t>
            </w:r>
          </w:p>
        </w:tc>
        <w:tc>
          <w:tcPr>
            <w:tcW w:w="992" w:type="dxa"/>
            <w:vAlign w:val="center"/>
          </w:tcPr>
          <w:p w:rsidR="006A73DD" w:rsidRPr="00AE623E" w:rsidRDefault="006A73DD" w:rsidP="001512FA">
            <w:pPr>
              <w:spacing w:line="276" w:lineRule="auto"/>
            </w:pPr>
            <w:r w:rsidRPr="00AE623E">
              <w:rPr>
                <w:color w:val="000000"/>
              </w:rPr>
              <w:t>кв.м</w:t>
            </w:r>
          </w:p>
        </w:tc>
        <w:tc>
          <w:tcPr>
            <w:tcW w:w="2126" w:type="dxa"/>
            <w:vAlign w:val="center"/>
          </w:tcPr>
          <w:p w:rsidR="006A73DD" w:rsidRPr="00AE623E" w:rsidRDefault="006A73DD" w:rsidP="001512FA">
            <w:pPr>
              <w:spacing w:line="276" w:lineRule="auto"/>
              <w:jc w:val="center"/>
              <w:rPr>
                <w:color w:val="000000"/>
              </w:rPr>
            </w:pP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rPr>
                <w:highlight w:val="yellow"/>
              </w:rPr>
            </w:pPr>
          </w:p>
        </w:tc>
        <w:tc>
          <w:tcPr>
            <w:tcW w:w="5868" w:type="dxa"/>
            <w:vAlign w:val="center"/>
          </w:tcPr>
          <w:p w:rsidR="006A73DD" w:rsidRPr="00AE623E" w:rsidRDefault="006A73DD" w:rsidP="008E675A">
            <w:pPr>
              <w:pStyle w:val="af1"/>
              <w:numPr>
                <w:ilvl w:val="0"/>
                <w:numId w:val="26"/>
              </w:numPr>
              <w:spacing w:line="276" w:lineRule="auto"/>
              <w:rPr>
                <w:color w:val="000000"/>
              </w:rPr>
            </w:pPr>
            <w:r w:rsidRPr="00AE623E">
              <w:rPr>
                <w:color w:val="000000"/>
              </w:rPr>
              <w:t xml:space="preserve">Электроснабжение </w:t>
            </w:r>
            <w:proofErr w:type="spellStart"/>
            <w:r w:rsidRPr="00AE623E">
              <w:rPr>
                <w:color w:val="000000"/>
              </w:rPr>
              <w:t>каб</w:t>
            </w:r>
            <w:proofErr w:type="spellEnd"/>
            <w:r w:rsidRPr="00AE623E">
              <w:rPr>
                <w:color w:val="000000"/>
              </w:rPr>
              <w:t>. 0,4 кВ</w:t>
            </w:r>
          </w:p>
        </w:tc>
        <w:tc>
          <w:tcPr>
            <w:tcW w:w="992" w:type="dxa"/>
            <w:vAlign w:val="center"/>
          </w:tcPr>
          <w:p w:rsidR="006A73DD" w:rsidRPr="00AE623E" w:rsidRDefault="006A73DD" w:rsidP="001512FA">
            <w:pPr>
              <w:spacing w:line="276" w:lineRule="auto"/>
            </w:pPr>
            <w:r w:rsidRPr="00AE623E">
              <w:rPr>
                <w:color w:val="000000"/>
              </w:rPr>
              <w:t>кв.м</w:t>
            </w:r>
          </w:p>
        </w:tc>
        <w:tc>
          <w:tcPr>
            <w:tcW w:w="2126" w:type="dxa"/>
            <w:vAlign w:val="center"/>
          </w:tcPr>
          <w:p w:rsidR="006A73DD" w:rsidRPr="00AE623E" w:rsidRDefault="00904309" w:rsidP="001512FA">
            <w:pPr>
              <w:spacing w:line="276" w:lineRule="auto"/>
              <w:jc w:val="center"/>
              <w:rPr>
                <w:color w:val="000000"/>
              </w:rPr>
            </w:pPr>
            <w:r w:rsidRPr="00AE623E">
              <w:rPr>
                <w:color w:val="000000"/>
              </w:rPr>
              <w:t>38,77</w:t>
            </w:r>
          </w:p>
        </w:tc>
      </w:tr>
      <w:tr w:rsidR="006A73DD" w:rsidRPr="00AE623E" w:rsidTr="001512FA">
        <w:trPr>
          <w:trHeight w:val="397"/>
          <w:jc w:val="center"/>
        </w:trPr>
        <w:tc>
          <w:tcPr>
            <w:tcW w:w="540" w:type="dxa"/>
            <w:vAlign w:val="center"/>
          </w:tcPr>
          <w:p w:rsidR="006A73DD" w:rsidRPr="00AE623E" w:rsidRDefault="006A73DD" w:rsidP="001512FA">
            <w:pPr>
              <w:spacing w:line="276" w:lineRule="auto"/>
              <w:ind w:left="-57" w:right="-57"/>
              <w:jc w:val="center"/>
            </w:pPr>
          </w:p>
        </w:tc>
        <w:tc>
          <w:tcPr>
            <w:tcW w:w="5868" w:type="dxa"/>
            <w:vAlign w:val="center"/>
          </w:tcPr>
          <w:p w:rsidR="006A73DD" w:rsidRPr="00AE623E" w:rsidRDefault="006A73DD" w:rsidP="001512FA">
            <w:pPr>
              <w:spacing w:line="276" w:lineRule="auto"/>
              <w:ind w:left="-57"/>
            </w:pPr>
            <w:r w:rsidRPr="00AE623E">
              <w:t>Объекты культурного наследия</w:t>
            </w:r>
          </w:p>
        </w:tc>
        <w:tc>
          <w:tcPr>
            <w:tcW w:w="992" w:type="dxa"/>
            <w:vAlign w:val="center"/>
          </w:tcPr>
          <w:p w:rsidR="006A73DD" w:rsidRPr="00AE623E" w:rsidRDefault="006A73DD" w:rsidP="001512FA">
            <w:pPr>
              <w:spacing w:line="276" w:lineRule="auto"/>
            </w:pPr>
            <w:r w:rsidRPr="00AE623E">
              <w:rPr>
                <w:color w:val="000000"/>
              </w:rPr>
              <w:t>кв.м</w:t>
            </w:r>
          </w:p>
        </w:tc>
        <w:tc>
          <w:tcPr>
            <w:tcW w:w="2126" w:type="dxa"/>
            <w:vAlign w:val="center"/>
          </w:tcPr>
          <w:p w:rsidR="006A73DD" w:rsidRPr="00AE623E" w:rsidRDefault="006A73DD" w:rsidP="001512FA">
            <w:pPr>
              <w:spacing w:line="276" w:lineRule="auto"/>
              <w:jc w:val="center"/>
            </w:pPr>
            <w:r w:rsidRPr="00AE623E">
              <w:t>отсутствует</w:t>
            </w:r>
          </w:p>
        </w:tc>
      </w:tr>
    </w:tbl>
    <w:p w:rsidR="006A73DD" w:rsidRPr="00AE623E" w:rsidRDefault="006A73DD" w:rsidP="00BD7D47">
      <w:pPr>
        <w:spacing w:line="276" w:lineRule="auto"/>
        <w:rPr>
          <w:color w:val="000000"/>
          <w:sz w:val="28"/>
          <w:szCs w:val="28"/>
        </w:rPr>
      </w:pPr>
    </w:p>
    <w:p w:rsidR="00BD7D47" w:rsidRPr="00AE623E" w:rsidRDefault="00686C01" w:rsidP="00DA4F34">
      <w:pPr>
        <w:pStyle w:val="22"/>
        <w:jc w:val="both"/>
        <w:rPr>
          <w:rFonts w:ascii="Times New Roman" w:hAnsi="Times New Roman"/>
          <w:szCs w:val="28"/>
        </w:rPr>
      </w:pPr>
      <w:bookmarkStart w:id="10" w:name="_Toc386414051"/>
      <w:r w:rsidRPr="00AE623E">
        <w:rPr>
          <w:rFonts w:ascii="Times New Roman" w:hAnsi="Times New Roman"/>
          <w:szCs w:val="28"/>
        </w:rPr>
        <w:t>1</w:t>
      </w:r>
      <w:r w:rsidR="00BD7D47" w:rsidRPr="00AE623E">
        <w:rPr>
          <w:rFonts w:ascii="Times New Roman" w:hAnsi="Times New Roman"/>
          <w:szCs w:val="28"/>
        </w:rPr>
        <w:t>.3. Характеристики реорганизации и развития инженерной инфраструктуры на территории</w:t>
      </w:r>
      <w:bookmarkEnd w:id="10"/>
      <w:r w:rsidR="00BD7D47" w:rsidRPr="00AE623E">
        <w:rPr>
          <w:rFonts w:ascii="Times New Roman" w:hAnsi="Times New Roman"/>
          <w:szCs w:val="28"/>
        </w:rPr>
        <w:t>.</w:t>
      </w:r>
    </w:p>
    <w:p w:rsidR="00580D91" w:rsidRPr="00AE623E" w:rsidRDefault="00580D91" w:rsidP="00580D91">
      <w:pPr>
        <w:pStyle w:val="aff7"/>
        <w:spacing w:line="276" w:lineRule="auto"/>
        <w:ind w:right="312" w:firstLine="567"/>
        <w:jc w:val="both"/>
        <w:rPr>
          <w:rFonts w:ascii="Times New Roman" w:hAnsi="Times New Roman"/>
          <w:sz w:val="28"/>
          <w:szCs w:val="24"/>
        </w:rPr>
      </w:pPr>
      <w:r w:rsidRPr="00AE623E">
        <w:rPr>
          <w:rFonts w:ascii="Times New Roman" w:hAnsi="Times New Roman"/>
          <w:sz w:val="28"/>
          <w:szCs w:val="24"/>
        </w:rPr>
        <w:t xml:space="preserve">От перекрестка </w:t>
      </w:r>
      <w:r w:rsidR="00187CEA" w:rsidRPr="00AE623E">
        <w:rPr>
          <w:rFonts w:ascii="Times New Roman" w:hAnsi="Times New Roman"/>
          <w:sz w:val="28"/>
          <w:szCs w:val="24"/>
        </w:rPr>
        <w:t>улицы Таёжная</w:t>
      </w:r>
      <w:r w:rsidRPr="00AE623E">
        <w:rPr>
          <w:rFonts w:ascii="Times New Roman" w:hAnsi="Times New Roman"/>
          <w:sz w:val="28"/>
          <w:szCs w:val="24"/>
        </w:rPr>
        <w:t xml:space="preserve"> линейный объект проходит по ул.</w:t>
      </w:r>
      <w:r w:rsidR="00187CEA" w:rsidRPr="00AE623E">
        <w:rPr>
          <w:rFonts w:ascii="Times New Roman" w:hAnsi="Times New Roman"/>
          <w:sz w:val="28"/>
          <w:szCs w:val="24"/>
        </w:rPr>
        <w:t xml:space="preserve"> Весенняя</w:t>
      </w:r>
      <w:r w:rsidRPr="00AE623E">
        <w:rPr>
          <w:rFonts w:ascii="Times New Roman" w:hAnsi="Times New Roman"/>
          <w:sz w:val="28"/>
          <w:szCs w:val="24"/>
        </w:rPr>
        <w:t xml:space="preserve"> через р. </w:t>
      </w:r>
      <w:r w:rsidR="00187CEA" w:rsidRPr="00AE623E">
        <w:rPr>
          <w:rFonts w:ascii="Times New Roman" w:hAnsi="Times New Roman"/>
          <w:sz w:val="28"/>
          <w:szCs w:val="24"/>
        </w:rPr>
        <w:t xml:space="preserve">Левая </w:t>
      </w:r>
      <w:proofErr w:type="spellStart"/>
      <w:r w:rsidR="00187CEA" w:rsidRPr="00AE623E">
        <w:rPr>
          <w:rFonts w:ascii="Times New Roman" w:hAnsi="Times New Roman"/>
          <w:sz w:val="28"/>
          <w:szCs w:val="24"/>
        </w:rPr>
        <w:t>Павлиновка</w:t>
      </w:r>
      <w:proofErr w:type="spellEnd"/>
      <w:r w:rsidRPr="00AE623E">
        <w:rPr>
          <w:rFonts w:ascii="Times New Roman" w:hAnsi="Times New Roman"/>
          <w:sz w:val="28"/>
          <w:szCs w:val="24"/>
        </w:rPr>
        <w:t xml:space="preserve"> в северо-</w:t>
      </w:r>
      <w:r w:rsidR="00187CEA" w:rsidRPr="00AE623E">
        <w:rPr>
          <w:rFonts w:ascii="Times New Roman" w:hAnsi="Times New Roman"/>
          <w:sz w:val="28"/>
          <w:szCs w:val="24"/>
        </w:rPr>
        <w:t>восточном</w:t>
      </w:r>
      <w:r w:rsidRPr="00AE623E">
        <w:rPr>
          <w:rFonts w:ascii="Times New Roman" w:hAnsi="Times New Roman"/>
          <w:sz w:val="28"/>
          <w:szCs w:val="24"/>
        </w:rPr>
        <w:t xml:space="preserve"> направлении.</w:t>
      </w:r>
    </w:p>
    <w:p w:rsidR="00BD7D47" w:rsidRDefault="00580D91" w:rsidP="00654BCF">
      <w:pPr>
        <w:pStyle w:val="aff7"/>
        <w:spacing w:line="276" w:lineRule="auto"/>
        <w:ind w:right="312" w:firstLine="567"/>
        <w:jc w:val="both"/>
        <w:rPr>
          <w:rFonts w:ascii="Times New Roman" w:hAnsi="Times New Roman"/>
          <w:sz w:val="28"/>
          <w:szCs w:val="24"/>
        </w:rPr>
      </w:pPr>
      <w:r w:rsidRPr="00AE623E">
        <w:rPr>
          <w:rFonts w:ascii="Times New Roman" w:hAnsi="Times New Roman"/>
          <w:sz w:val="28"/>
          <w:szCs w:val="24"/>
        </w:rPr>
        <w:t>Также в границах полосы отвода, застроенной территории, расположены улицы, проезды с асфальтовым покрытием, инженерные коммуникации. Прилегающая территория представлена преимущественно жилой застройкой: малоэтажной и индивидуальными жилыми домами.</w:t>
      </w:r>
    </w:p>
    <w:p w:rsidR="00DA4F34" w:rsidRPr="00AE623E" w:rsidRDefault="00DA4F34" w:rsidP="00654BCF">
      <w:pPr>
        <w:pStyle w:val="aff7"/>
        <w:spacing w:line="276" w:lineRule="auto"/>
        <w:ind w:right="312" w:firstLine="567"/>
        <w:jc w:val="both"/>
        <w:rPr>
          <w:rFonts w:ascii="Times New Roman" w:hAnsi="Times New Roman"/>
          <w:sz w:val="28"/>
          <w:szCs w:val="24"/>
        </w:rPr>
      </w:pPr>
      <w:r w:rsidRPr="00DA4F34">
        <w:rPr>
          <w:rFonts w:ascii="Times New Roman" w:hAnsi="Times New Roman"/>
          <w:sz w:val="28"/>
          <w:szCs w:val="24"/>
        </w:rPr>
        <w:t>Документацией не предусматривается перенос существующих линейных объектов с территории строительства дороги</w:t>
      </w:r>
      <w:r>
        <w:rPr>
          <w:rFonts w:ascii="Times New Roman" w:hAnsi="Times New Roman"/>
          <w:sz w:val="28"/>
          <w:szCs w:val="24"/>
        </w:rPr>
        <w:t>.</w:t>
      </w:r>
    </w:p>
    <w:p w:rsidR="00793BC2" w:rsidRPr="00AE623E" w:rsidRDefault="00793BC2" w:rsidP="008E675A">
      <w:pPr>
        <w:pStyle w:val="1"/>
        <w:numPr>
          <w:ilvl w:val="0"/>
          <w:numId w:val="23"/>
        </w:numPr>
        <w:spacing w:line="276" w:lineRule="auto"/>
        <w:ind w:left="0" w:firstLine="567"/>
        <w:jc w:val="both"/>
        <w:rPr>
          <w:rFonts w:ascii="Times New Roman" w:hAnsi="Times New Roman"/>
          <w:sz w:val="28"/>
          <w:szCs w:val="28"/>
        </w:rPr>
      </w:pPr>
      <w:r w:rsidRPr="00AE623E">
        <w:rPr>
          <w:rFonts w:ascii="Times New Roman" w:hAnsi="Times New Roman"/>
          <w:sz w:val="28"/>
          <w:szCs w:val="28"/>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rsidR="00793BC2" w:rsidRPr="00AE623E" w:rsidRDefault="00D07880" w:rsidP="00D07880">
      <w:pPr>
        <w:spacing w:line="276" w:lineRule="auto"/>
        <w:ind w:firstLine="567"/>
        <w:jc w:val="both"/>
        <w:rPr>
          <w:sz w:val="28"/>
          <w:szCs w:val="28"/>
        </w:rPr>
      </w:pPr>
      <w:r w:rsidRPr="00AE623E">
        <w:rPr>
          <w:sz w:val="28"/>
          <w:szCs w:val="28"/>
        </w:rPr>
        <w:t xml:space="preserve">Размещение планируемого линейного объекта устанавливается на территории </w:t>
      </w:r>
      <w:r w:rsidR="00904309" w:rsidRPr="00AE623E">
        <w:rPr>
          <w:sz w:val="28"/>
          <w:szCs w:val="28"/>
        </w:rPr>
        <w:t>Уссурийского городского округа</w:t>
      </w:r>
      <w:r w:rsidR="00210DB0" w:rsidRPr="00AE623E">
        <w:rPr>
          <w:sz w:val="28"/>
          <w:szCs w:val="28"/>
        </w:rPr>
        <w:t xml:space="preserve">, села </w:t>
      </w:r>
      <w:proofErr w:type="spellStart"/>
      <w:r w:rsidR="00210DB0" w:rsidRPr="00AE623E">
        <w:rPr>
          <w:sz w:val="28"/>
          <w:szCs w:val="28"/>
        </w:rPr>
        <w:t>Монакино</w:t>
      </w:r>
      <w:proofErr w:type="spellEnd"/>
      <w:r w:rsidR="00210DB0" w:rsidRPr="00AE623E">
        <w:rPr>
          <w:sz w:val="28"/>
          <w:szCs w:val="28"/>
        </w:rPr>
        <w:t>.</w:t>
      </w:r>
    </w:p>
    <w:p w:rsidR="00A25574" w:rsidRPr="00AE623E" w:rsidRDefault="00A25574" w:rsidP="008E675A">
      <w:pPr>
        <w:pStyle w:val="1"/>
        <w:numPr>
          <w:ilvl w:val="0"/>
          <w:numId w:val="23"/>
        </w:numPr>
        <w:spacing w:line="276" w:lineRule="auto"/>
        <w:ind w:left="0" w:firstLine="567"/>
        <w:jc w:val="both"/>
        <w:rPr>
          <w:rFonts w:ascii="Times New Roman" w:hAnsi="Times New Roman"/>
          <w:sz w:val="28"/>
          <w:szCs w:val="28"/>
        </w:rPr>
      </w:pPr>
      <w:bookmarkStart w:id="11" w:name="_Toc386414055"/>
      <w:r w:rsidRPr="00AE623E">
        <w:rPr>
          <w:rFonts w:ascii="Times New Roman" w:hAnsi="Times New Roman"/>
          <w:sz w:val="28"/>
          <w:szCs w:val="28"/>
        </w:rPr>
        <w:t>Перечень коо</w:t>
      </w:r>
      <w:r w:rsidR="00557F6E" w:rsidRPr="00AE623E">
        <w:rPr>
          <w:rFonts w:ascii="Times New Roman" w:hAnsi="Times New Roman"/>
          <w:sz w:val="28"/>
          <w:szCs w:val="28"/>
        </w:rPr>
        <w:t>рдинат характерных точек границ</w:t>
      </w:r>
      <w:r w:rsidRPr="00AE623E">
        <w:rPr>
          <w:rFonts w:ascii="Times New Roman" w:hAnsi="Times New Roman"/>
          <w:sz w:val="28"/>
          <w:szCs w:val="28"/>
        </w:rPr>
        <w:t xml:space="preserve"> зоны планируемого размещения линейного объекта</w:t>
      </w:r>
    </w:p>
    <w:p w:rsidR="00A25574" w:rsidRPr="00AE623E" w:rsidRDefault="00A25574" w:rsidP="00A25574"/>
    <w:bookmarkEnd w:id="11"/>
    <w:bookmarkEnd w:id="0"/>
    <w:p w:rsidR="00A25574" w:rsidRPr="00AE623E" w:rsidRDefault="00282F00" w:rsidP="00BD7D47">
      <w:pPr>
        <w:pStyle w:val="af1"/>
        <w:spacing w:after="240" w:line="276" w:lineRule="auto"/>
        <w:ind w:left="0" w:firstLine="720"/>
        <w:rPr>
          <w:rFonts w:eastAsia="Batang"/>
          <w:sz w:val="28"/>
          <w:szCs w:val="28"/>
        </w:rPr>
      </w:pPr>
      <w:r w:rsidRPr="00AE623E">
        <w:rPr>
          <w:rFonts w:eastAsia="Batang"/>
          <w:sz w:val="28"/>
          <w:szCs w:val="28"/>
        </w:rPr>
        <w:t xml:space="preserve">Таблица </w:t>
      </w:r>
      <w:r w:rsidR="00490538" w:rsidRPr="00AE623E">
        <w:rPr>
          <w:rFonts w:eastAsia="Batang"/>
          <w:sz w:val="28"/>
          <w:szCs w:val="28"/>
        </w:rPr>
        <w:t>3</w:t>
      </w:r>
      <w:r w:rsidR="00063363" w:rsidRPr="00AE623E">
        <w:rPr>
          <w:rFonts w:eastAsia="Batang"/>
          <w:sz w:val="28"/>
          <w:szCs w:val="28"/>
        </w:rPr>
        <w:t>.</w:t>
      </w:r>
      <w:r w:rsidR="003C1BB5" w:rsidRPr="00AE623E">
        <w:rPr>
          <w:rFonts w:eastAsia="Batang"/>
          <w:sz w:val="28"/>
          <w:szCs w:val="28"/>
        </w:rPr>
        <w:t xml:space="preserve"> Координаты характер</w:t>
      </w:r>
      <w:r w:rsidR="004B2262" w:rsidRPr="00AE623E">
        <w:rPr>
          <w:rFonts w:eastAsia="Batang"/>
          <w:sz w:val="28"/>
          <w:szCs w:val="28"/>
        </w:rPr>
        <w:t xml:space="preserve">ных точек границы </w:t>
      </w:r>
      <w:r w:rsidR="003C1BB5" w:rsidRPr="00AE623E">
        <w:rPr>
          <w:rFonts w:eastAsia="Batang"/>
          <w:sz w:val="28"/>
          <w:szCs w:val="28"/>
        </w:rPr>
        <w:t>зоны планируемого размещения линейного объекта в системе координат МСК 25.</w:t>
      </w:r>
    </w:p>
    <w:tbl>
      <w:tblPr>
        <w:tblStyle w:val="af0"/>
        <w:tblW w:w="0" w:type="auto"/>
        <w:tblInd w:w="108" w:type="dxa"/>
        <w:tblLook w:val="04A0" w:firstRow="1" w:lastRow="0" w:firstColumn="1" w:lastColumn="0" w:noHBand="0" w:noVBand="1"/>
      </w:tblPr>
      <w:tblGrid>
        <w:gridCol w:w="1460"/>
        <w:gridCol w:w="4108"/>
        <w:gridCol w:w="3668"/>
      </w:tblGrid>
      <w:tr w:rsidR="00210DB0" w:rsidRPr="00AE623E" w:rsidTr="00210DB0">
        <w:trPr>
          <w:trHeight w:val="397"/>
          <w:tblHeader/>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lastRenderedPageBreak/>
              <w:t>№</w:t>
            </w:r>
          </w:p>
        </w:tc>
        <w:tc>
          <w:tcPr>
            <w:tcW w:w="4209"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pPr>
              <w:pStyle w:val="af1"/>
              <w:ind w:left="0"/>
              <w:jc w:val="center"/>
              <w:rPr>
                <w:rFonts w:ascii="Times New Roman" w:eastAsia="Batang" w:hAnsi="Times New Roman"/>
                <w:color w:val="000000" w:themeColor="text1"/>
                <w:lang w:val="en-US"/>
              </w:rPr>
            </w:pPr>
            <w:r w:rsidRPr="00AE623E">
              <w:rPr>
                <w:rFonts w:ascii="Times New Roman" w:eastAsia="Batang" w:hAnsi="Times New Roman"/>
                <w:color w:val="000000" w:themeColor="text1"/>
                <w:lang w:val="en-US"/>
              </w:rPr>
              <w:t>Y</w:t>
            </w:r>
          </w:p>
        </w:tc>
        <w:tc>
          <w:tcPr>
            <w:tcW w:w="3757"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Х</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1</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1359579,39</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429566,78</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2</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1359577,85</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429539,46</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3</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1359568,66</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429512,67</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4</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1359548,16</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429482,71</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5</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1359516,92</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429443,87</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6</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1359431,47</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429345,27</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7</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1359411,84</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429360,44</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8</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1359497,53</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429459,65</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9</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1359527,73</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429497,16</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10</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1359546,65</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429524,69</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11</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1359554,20</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429547,85</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12</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1359555,69</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429575,38</w:t>
            </w:r>
          </w:p>
        </w:tc>
      </w:tr>
      <w:tr w:rsidR="00210DB0" w:rsidRPr="00AE623E" w:rsidTr="000F3AAA">
        <w:trPr>
          <w:trHeight w:val="397"/>
        </w:trPr>
        <w:tc>
          <w:tcPr>
            <w:tcW w:w="1496" w:type="dxa"/>
            <w:tcBorders>
              <w:top w:val="single" w:sz="4" w:space="0" w:color="auto"/>
              <w:left w:val="single" w:sz="4" w:space="0" w:color="auto"/>
              <w:bottom w:val="single" w:sz="4" w:space="0" w:color="auto"/>
              <w:right w:val="single" w:sz="4" w:space="0" w:color="auto"/>
            </w:tcBorders>
            <w:vAlign w:val="center"/>
            <w:hideMark/>
          </w:tcPr>
          <w:p w:rsidR="00210DB0" w:rsidRPr="00AE623E" w:rsidRDefault="00210DB0" w:rsidP="00210DB0">
            <w:pPr>
              <w:jc w:val="center"/>
              <w:rPr>
                <w:rFonts w:ascii="Times New Roman" w:hAnsi="Times New Roman"/>
                <w:color w:val="000000" w:themeColor="text1"/>
              </w:rPr>
            </w:pPr>
            <w:r w:rsidRPr="00AE623E">
              <w:rPr>
                <w:rFonts w:ascii="Times New Roman" w:hAnsi="Times New Roman"/>
                <w:color w:val="000000" w:themeColor="text1"/>
              </w:rPr>
              <w:t>13</w:t>
            </w:r>
          </w:p>
        </w:tc>
        <w:tc>
          <w:tcPr>
            <w:tcW w:w="4209"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1359579,39</w:t>
            </w:r>
          </w:p>
        </w:tc>
        <w:tc>
          <w:tcPr>
            <w:tcW w:w="3757" w:type="dxa"/>
            <w:tcBorders>
              <w:top w:val="single" w:sz="4" w:space="0" w:color="auto"/>
              <w:left w:val="single" w:sz="4" w:space="0" w:color="auto"/>
              <w:bottom w:val="single" w:sz="4" w:space="0" w:color="auto"/>
              <w:right w:val="single" w:sz="4" w:space="0" w:color="auto"/>
            </w:tcBorders>
            <w:vAlign w:val="bottom"/>
            <w:hideMark/>
          </w:tcPr>
          <w:p w:rsidR="00210DB0" w:rsidRPr="00AE623E" w:rsidRDefault="00210DB0"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429566,78</w:t>
            </w:r>
          </w:p>
        </w:tc>
      </w:tr>
    </w:tbl>
    <w:p w:rsidR="00A25574" w:rsidRPr="00AE623E" w:rsidRDefault="00A25574" w:rsidP="00210DB0">
      <w:pPr>
        <w:spacing w:after="240" w:line="276" w:lineRule="auto"/>
        <w:rPr>
          <w:rFonts w:eastAsia="Batang"/>
          <w:sz w:val="28"/>
          <w:szCs w:val="28"/>
        </w:rPr>
      </w:pPr>
    </w:p>
    <w:p w:rsidR="00E90BAE" w:rsidRPr="00AE623E" w:rsidRDefault="00E47A44" w:rsidP="00DA4F34">
      <w:pPr>
        <w:pStyle w:val="af1"/>
        <w:numPr>
          <w:ilvl w:val="0"/>
          <w:numId w:val="23"/>
        </w:numPr>
        <w:spacing w:after="240" w:line="276" w:lineRule="auto"/>
        <w:ind w:left="0" w:firstLine="567"/>
        <w:jc w:val="both"/>
        <w:outlineLvl w:val="0"/>
        <w:rPr>
          <w:b/>
          <w:color w:val="222222"/>
          <w:sz w:val="28"/>
          <w:szCs w:val="28"/>
          <w:shd w:val="clear" w:color="auto" w:fill="FFFFFF"/>
        </w:rPr>
      </w:pPr>
      <w:r w:rsidRPr="00AE623E">
        <w:rPr>
          <w:b/>
          <w:color w:val="222222"/>
          <w:sz w:val="28"/>
          <w:szCs w:val="28"/>
          <w:shd w:val="clear" w:color="auto" w:fill="FFFFFF"/>
        </w:rPr>
        <w:t>Перечень координат характерных точек границ зон планируемого размещения линейных объектов, подлежащих переносу (переустройству) из зон</w:t>
      </w:r>
      <w:r w:rsidR="00557F6E" w:rsidRPr="00AE623E">
        <w:rPr>
          <w:b/>
          <w:color w:val="222222"/>
          <w:sz w:val="28"/>
          <w:szCs w:val="28"/>
          <w:shd w:val="clear" w:color="auto" w:fill="FFFFFF"/>
        </w:rPr>
        <w:t>ы</w:t>
      </w:r>
      <w:r w:rsidRPr="00AE623E">
        <w:rPr>
          <w:b/>
          <w:color w:val="222222"/>
          <w:sz w:val="28"/>
          <w:szCs w:val="28"/>
          <w:shd w:val="clear" w:color="auto" w:fill="FFFFFF"/>
        </w:rPr>
        <w:t xml:space="preserve"> планируемого размещения линейн</w:t>
      </w:r>
      <w:r w:rsidR="00557F6E" w:rsidRPr="00AE623E">
        <w:rPr>
          <w:b/>
          <w:color w:val="222222"/>
          <w:sz w:val="28"/>
          <w:szCs w:val="28"/>
          <w:shd w:val="clear" w:color="auto" w:fill="FFFFFF"/>
        </w:rPr>
        <w:t>ого</w:t>
      </w:r>
      <w:r w:rsidRPr="00AE623E">
        <w:rPr>
          <w:b/>
          <w:color w:val="222222"/>
          <w:sz w:val="28"/>
          <w:szCs w:val="28"/>
          <w:shd w:val="clear" w:color="auto" w:fill="FFFFFF"/>
        </w:rPr>
        <w:t xml:space="preserve"> объект</w:t>
      </w:r>
      <w:r w:rsidR="00557F6E" w:rsidRPr="00AE623E">
        <w:rPr>
          <w:b/>
          <w:color w:val="222222"/>
          <w:sz w:val="28"/>
          <w:szCs w:val="28"/>
          <w:shd w:val="clear" w:color="auto" w:fill="FFFFFF"/>
        </w:rPr>
        <w:t>а</w:t>
      </w:r>
    </w:p>
    <w:p w:rsidR="00E47A44" w:rsidRPr="00AE623E" w:rsidRDefault="00E47A44" w:rsidP="001C12B4">
      <w:pPr>
        <w:pStyle w:val="af1"/>
        <w:spacing w:after="240" w:line="276" w:lineRule="auto"/>
        <w:ind w:left="0" w:firstLine="567"/>
        <w:jc w:val="both"/>
        <w:rPr>
          <w:color w:val="222222"/>
          <w:sz w:val="28"/>
          <w:szCs w:val="28"/>
          <w:shd w:val="clear" w:color="auto" w:fill="FFFFFF"/>
        </w:rPr>
      </w:pPr>
      <w:r w:rsidRPr="00AE623E">
        <w:rPr>
          <w:color w:val="222222"/>
          <w:sz w:val="28"/>
          <w:szCs w:val="28"/>
          <w:shd w:val="clear" w:color="auto" w:fill="FFFFFF"/>
        </w:rPr>
        <w:t xml:space="preserve">Данный проект не содержит </w:t>
      </w:r>
      <w:r w:rsidR="00E90BAE" w:rsidRPr="00AE623E">
        <w:rPr>
          <w:color w:val="222222"/>
          <w:sz w:val="28"/>
          <w:szCs w:val="28"/>
          <w:shd w:val="clear" w:color="auto" w:fill="FFFFFF"/>
        </w:rPr>
        <w:t xml:space="preserve">планируемые </w:t>
      </w:r>
      <w:r w:rsidRPr="00AE623E">
        <w:rPr>
          <w:color w:val="222222"/>
          <w:sz w:val="28"/>
          <w:szCs w:val="28"/>
          <w:shd w:val="clear" w:color="auto" w:fill="FFFFFF"/>
        </w:rPr>
        <w:t>линейные объект</w:t>
      </w:r>
      <w:r w:rsidR="00C66EF8" w:rsidRPr="00AE623E">
        <w:rPr>
          <w:color w:val="222222"/>
          <w:sz w:val="28"/>
          <w:szCs w:val="28"/>
          <w:shd w:val="clear" w:color="auto" w:fill="FFFFFF"/>
        </w:rPr>
        <w:t>ы</w:t>
      </w:r>
      <w:r w:rsidRPr="00AE623E">
        <w:rPr>
          <w:color w:val="222222"/>
          <w:sz w:val="28"/>
          <w:szCs w:val="28"/>
          <w:shd w:val="clear" w:color="auto" w:fill="FFFFFF"/>
        </w:rPr>
        <w:t>, подлежащие переносу (переустройству).</w:t>
      </w:r>
    </w:p>
    <w:p w:rsidR="00E90BAE" w:rsidRPr="00AE623E" w:rsidRDefault="00E90BAE" w:rsidP="001C12B4">
      <w:pPr>
        <w:pStyle w:val="af1"/>
        <w:spacing w:after="240" w:line="276" w:lineRule="auto"/>
        <w:ind w:left="0" w:firstLine="567"/>
        <w:jc w:val="both"/>
        <w:rPr>
          <w:color w:val="222222"/>
          <w:sz w:val="28"/>
          <w:szCs w:val="28"/>
          <w:shd w:val="clear" w:color="auto" w:fill="FFFFFF"/>
        </w:rPr>
      </w:pPr>
    </w:p>
    <w:p w:rsidR="00E47A44" w:rsidRPr="00AE623E" w:rsidRDefault="00E47A44" w:rsidP="008E675A">
      <w:pPr>
        <w:pStyle w:val="af1"/>
        <w:numPr>
          <w:ilvl w:val="0"/>
          <w:numId w:val="23"/>
        </w:numPr>
        <w:spacing w:after="240" w:line="276" w:lineRule="auto"/>
        <w:ind w:left="0" w:firstLine="567"/>
        <w:jc w:val="both"/>
        <w:outlineLvl w:val="0"/>
        <w:rPr>
          <w:b/>
          <w:color w:val="222222"/>
          <w:sz w:val="28"/>
          <w:szCs w:val="28"/>
          <w:shd w:val="clear" w:color="auto" w:fill="FFFFFF"/>
        </w:rPr>
      </w:pPr>
      <w:r w:rsidRPr="00AE623E">
        <w:rPr>
          <w:b/>
          <w:color w:val="222222"/>
          <w:sz w:val="28"/>
          <w:szCs w:val="28"/>
          <w:shd w:val="clear" w:color="auto" w:fill="FFFFFF"/>
        </w:rPr>
        <w:t>Предельные параметры разрешенного строительства, реконструкции объектов капитального строительства, входящих в состав линейн</w:t>
      </w:r>
      <w:r w:rsidR="00FE1957" w:rsidRPr="00AE623E">
        <w:rPr>
          <w:b/>
          <w:color w:val="222222"/>
          <w:sz w:val="28"/>
          <w:szCs w:val="28"/>
          <w:shd w:val="clear" w:color="auto" w:fill="FFFFFF"/>
        </w:rPr>
        <w:t>ого</w:t>
      </w:r>
      <w:r w:rsidRPr="00AE623E">
        <w:rPr>
          <w:b/>
          <w:color w:val="222222"/>
          <w:sz w:val="28"/>
          <w:szCs w:val="28"/>
          <w:shd w:val="clear" w:color="auto" w:fill="FFFFFF"/>
        </w:rPr>
        <w:t xml:space="preserve"> объект</w:t>
      </w:r>
      <w:r w:rsidR="00FE1957" w:rsidRPr="00AE623E">
        <w:rPr>
          <w:b/>
          <w:color w:val="222222"/>
          <w:sz w:val="28"/>
          <w:szCs w:val="28"/>
          <w:shd w:val="clear" w:color="auto" w:fill="FFFFFF"/>
        </w:rPr>
        <w:t>а</w:t>
      </w:r>
      <w:r w:rsidRPr="00AE623E">
        <w:rPr>
          <w:b/>
          <w:color w:val="222222"/>
          <w:sz w:val="28"/>
          <w:szCs w:val="28"/>
          <w:shd w:val="clear" w:color="auto" w:fill="FFFFFF"/>
        </w:rPr>
        <w:t xml:space="preserve"> в границ</w:t>
      </w:r>
      <w:r w:rsidR="00FE1957" w:rsidRPr="00AE623E">
        <w:rPr>
          <w:b/>
          <w:color w:val="222222"/>
          <w:sz w:val="28"/>
          <w:szCs w:val="28"/>
          <w:shd w:val="clear" w:color="auto" w:fill="FFFFFF"/>
        </w:rPr>
        <w:t>е</w:t>
      </w:r>
      <w:r w:rsidRPr="00AE623E">
        <w:rPr>
          <w:b/>
          <w:color w:val="222222"/>
          <w:sz w:val="28"/>
          <w:szCs w:val="28"/>
          <w:shd w:val="clear" w:color="auto" w:fill="FFFFFF"/>
        </w:rPr>
        <w:t xml:space="preserve"> зон</w:t>
      </w:r>
      <w:r w:rsidR="00FE1957" w:rsidRPr="00AE623E">
        <w:rPr>
          <w:b/>
          <w:color w:val="222222"/>
          <w:sz w:val="28"/>
          <w:szCs w:val="28"/>
          <w:shd w:val="clear" w:color="auto" w:fill="FFFFFF"/>
        </w:rPr>
        <w:t>ы</w:t>
      </w:r>
      <w:r w:rsidRPr="00AE623E">
        <w:rPr>
          <w:b/>
          <w:color w:val="222222"/>
          <w:sz w:val="28"/>
          <w:szCs w:val="28"/>
          <w:shd w:val="clear" w:color="auto" w:fill="FFFFFF"/>
        </w:rPr>
        <w:t xml:space="preserve"> </w:t>
      </w:r>
      <w:r w:rsidR="00FE1957" w:rsidRPr="00AE623E">
        <w:rPr>
          <w:b/>
          <w:color w:val="222222"/>
          <w:sz w:val="28"/>
          <w:szCs w:val="28"/>
          <w:shd w:val="clear" w:color="auto" w:fill="FFFFFF"/>
        </w:rPr>
        <w:t>его</w:t>
      </w:r>
      <w:r w:rsidRPr="00AE623E">
        <w:rPr>
          <w:b/>
          <w:color w:val="222222"/>
          <w:sz w:val="28"/>
          <w:szCs w:val="28"/>
          <w:shd w:val="clear" w:color="auto" w:fill="FFFFFF"/>
        </w:rPr>
        <w:t xml:space="preserve"> планируемого размещения</w:t>
      </w:r>
    </w:p>
    <w:p w:rsidR="00873C19" w:rsidRPr="00AE623E" w:rsidRDefault="001C12B4" w:rsidP="004377BF">
      <w:pPr>
        <w:spacing w:after="240" w:line="276" w:lineRule="auto"/>
        <w:ind w:firstLine="567"/>
        <w:jc w:val="both"/>
        <w:rPr>
          <w:color w:val="222222"/>
          <w:sz w:val="28"/>
          <w:szCs w:val="28"/>
          <w:shd w:val="clear" w:color="auto" w:fill="FFFFFF"/>
        </w:rPr>
      </w:pPr>
      <w:r w:rsidRPr="00AE623E">
        <w:rPr>
          <w:color w:val="222222"/>
          <w:sz w:val="28"/>
          <w:szCs w:val="28"/>
          <w:shd w:val="clear" w:color="auto" w:fill="FFFFFF"/>
        </w:rPr>
        <w:t>В состав линейного объекта в границе зоны его планируемого размещения не входят объекты капитального строительства.</w:t>
      </w:r>
    </w:p>
    <w:p w:rsidR="00E47A44" w:rsidRPr="00AE623E" w:rsidRDefault="00873C19" w:rsidP="008E675A">
      <w:pPr>
        <w:pStyle w:val="af1"/>
        <w:numPr>
          <w:ilvl w:val="0"/>
          <w:numId w:val="23"/>
        </w:numPr>
        <w:spacing w:after="240" w:line="276" w:lineRule="auto"/>
        <w:ind w:left="0" w:firstLine="567"/>
        <w:jc w:val="both"/>
        <w:outlineLvl w:val="0"/>
        <w:rPr>
          <w:b/>
          <w:color w:val="222222"/>
          <w:sz w:val="28"/>
          <w:szCs w:val="28"/>
          <w:shd w:val="clear" w:color="auto" w:fill="FFFFFF"/>
        </w:rPr>
      </w:pPr>
      <w:r w:rsidRPr="00AE623E">
        <w:rPr>
          <w:b/>
          <w:color w:val="222222"/>
          <w:sz w:val="28"/>
          <w:szCs w:val="28"/>
          <w:shd w:val="clear" w:color="auto" w:fill="FFFFFF"/>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
    <w:p w:rsidR="008105FB" w:rsidRPr="00AE623E" w:rsidRDefault="008105FB" w:rsidP="008105FB">
      <w:pPr>
        <w:spacing w:after="240" w:line="276" w:lineRule="auto"/>
        <w:ind w:firstLine="567"/>
        <w:jc w:val="both"/>
        <w:rPr>
          <w:color w:val="222222"/>
          <w:sz w:val="28"/>
          <w:szCs w:val="28"/>
          <w:shd w:val="clear" w:color="auto" w:fill="FFFFFF"/>
        </w:rPr>
      </w:pPr>
      <w:r w:rsidRPr="00AE623E">
        <w:rPr>
          <w:color w:val="222222"/>
          <w:sz w:val="28"/>
          <w:szCs w:val="28"/>
          <w:shd w:val="clear" w:color="auto" w:fill="FFFFFF"/>
        </w:rPr>
        <w:lastRenderedPageBreak/>
        <w:t>На проектируемой территории нет существующих, строящихся, планируемых объектов капитального строительства.</w:t>
      </w:r>
    </w:p>
    <w:p w:rsidR="00873C19" w:rsidRPr="00AE623E" w:rsidRDefault="00873C19" w:rsidP="00873C19">
      <w:pPr>
        <w:pStyle w:val="af1"/>
        <w:ind w:left="0" w:firstLine="567"/>
        <w:rPr>
          <w:b/>
          <w:color w:val="222222"/>
          <w:sz w:val="28"/>
          <w:szCs w:val="28"/>
          <w:shd w:val="clear" w:color="auto" w:fill="FFFFFF"/>
        </w:rPr>
      </w:pPr>
    </w:p>
    <w:p w:rsidR="00873C19" w:rsidRPr="00AE623E" w:rsidRDefault="008B5A6F" w:rsidP="008E675A">
      <w:pPr>
        <w:pStyle w:val="af1"/>
        <w:numPr>
          <w:ilvl w:val="0"/>
          <w:numId w:val="23"/>
        </w:numPr>
        <w:spacing w:after="240" w:line="276" w:lineRule="auto"/>
        <w:ind w:left="0" w:firstLine="567"/>
        <w:jc w:val="both"/>
        <w:outlineLvl w:val="0"/>
        <w:rPr>
          <w:b/>
          <w:color w:val="222222"/>
          <w:sz w:val="28"/>
          <w:szCs w:val="28"/>
          <w:shd w:val="clear" w:color="auto" w:fill="FFFFFF"/>
        </w:rPr>
      </w:pPr>
      <w:r w:rsidRPr="00AE623E">
        <w:rPr>
          <w:b/>
          <w:color w:val="222222"/>
          <w:sz w:val="28"/>
          <w:szCs w:val="28"/>
          <w:shd w:val="clear" w:color="auto" w:fill="FFFFFF"/>
        </w:rPr>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p>
    <w:p w:rsidR="008B5A6F" w:rsidRPr="00AE623E" w:rsidRDefault="008B5A6F" w:rsidP="008B5A6F">
      <w:pPr>
        <w:pStyle w:val="af1"/>
        <w:ind w:left="0" w:firstLine="567"/>
        <w:rPr>
          <w:b/>
          <w:color w:val="222222"/>
          <w:sz w:val="28"/>
          <w:szCs w:val="28"/>
          <w:shd w:val="clear" w:color="auto" w:fill="FFFFFF"/>
        </w:rPr>
      </w:pPr>
    </w:p>
    <w:p w:rsidR="009D5054" w:rsidRPr="0042008A" w:rsidRDefault="009D5054" w:rsidP="009D5054">
      <w:pPr>
        <w:pStyle w:val="Default"/>
        <w:spacing w:line="276" w:lineRule="auto"/>
        <w:ind w:firstLine="567"/>
        <w:jc w:val="both"/>
        <w:rPr>
          <w:rFonts w:ascii="Times New Roman" w:hAnsi="Times New Roman" w:cs="Times New Roman"/>
          <w:sz w:val="28"/>
          <w:szCs w:val="28"/>
          <w:lang w:val="ru-RU"/>
        </w:rPr>
      </w:pPr>
      <w:r>
        <w:rPr>
          <w:rFonts w:ascii="Times New Roman" w:hAnsi="Times New Roman" w:cs="Times New Roman"/>
          <w:sz w:val="28"/>
          <w:szCs w:val="28"/>
          <w:lang w:val="ru-RU" w:eastAsia="ru-RU"/>
        </w:rPr>
        <w:t>Согласно письму Инспекции по охране объектов культурного наследия Приморского края №65-03-17/1077 от 11.03.2020</w:t>
      </w:r>
      <w:r>
        <w:rPr>
          <w:rFonts w:ascii="Times New Roman" w:hAnsi="Times New Roman" w:cs="Times New Roman"/>
          <w:sz w:val="28"/>
          <w:szCs w:val="28"/>
          <w:lang w:val="ru-RU"/>
        </w:rPr>
        <w:t xml:space="preserve"> в</w:t>
      </w:r>
      <w:r w:rsidRPr="0042008A">
        <w:rPr>
          <w:rFonts w:ascii="Times New Roman" w:hAnsi="Times New Roman" w:cs="Times New Roman"/>
          <w:sz w:val="28"/>
          <w:szCs w:val="28"/>
          <w:lang w:val="ru-RU"/>
        </w:rPr>
        <w:t xml:space="preserve"> пределах рассматриваемой территории объекты культурного наследия федерального значения, в том числе объекты археологического наследия, и регионального значения, включенные в реестр, выявленные объекты культурного наследия, в том числе объекты выявленные объекты археологического наследия, а также объекты, обладающие признаками объекта культурного наследия, в том числе объекта археологического наследия, отсутствуют</w:t>
      </w:r>
      <w:r>
        <w:rPr>
          <w:rFonts w:ascii="Times New Roman" w:hAnsi="Times New Roman" w:cs="Times New Roman"/>
          <w:sz w:val="28"/>
          <w:szCs w:val="28"/>
          <w:lang w:val="ru-RU"/>
        </w:rPr>
        <w:t>, см. Приложение1.</w:t>
      </w:r>
      <w:r w:rsidRPr="0042008A">
        <w:rPr>
          <w:rFonts w:ascii="Times New Roman" w:hAnsi="Times New Roman" w:cs="Times New Roman"/>
          <w:sz w:val="28"/>
          <w:szCs w:val="28"/>
          <w:lang w:val="ru-RU"/>
        </w:rPr>
        <w:t xml:space="preserve"> </w:t>
      </w:r>
    </w:p>
    <w:p w:rsidR="009D5054" w:rsidRPr="0042008A" w:rsidRDefault="009D5054" w:rsidP="009D5054">
      <w:pPr>
        <w:pStyle w:val="Default"/>
        <w:spacing w:line="276" w:lineRule="auto"/>
        <w:ind w:firstLine="567"/>
        <w:jc w:val="both"/>
        <w:rPr>
          <w:rFonts w:ascii="Times New Roman" w:hAnsi="Times New Roman" w:cs="Times New Roman"/>
          <w:sz w:val="28"/>
          <w:szCs w:val="28"/>
          <w:lang w:val="ru-RU"/>
        </w:rPr>
      </w:pPr>
      <w:r w:rsidRPr="0042008A">
        <w:rPr>
          <w:rFonts w:ascii="Times New Roman" w:hAnsi="Times New Roman" w:cs="Times New Roman"/>
          <w:sz w:val="28"/>
          <w:szCs w:val="28"/>
          <w:lang w:val="ru-RU"/>
        </w:rPr>
        <w:t xml:space="preserve">Территория располагается вне утвержденных границ территории выявленных объектов культурного наследия, в том числе выявленных объектов археологического наследия, вне утвержденных границ территории объектов культурного наследия федерального значения, в том числе объектов археологического наследия, и регионального значения, включенных в реестр, вне утвержденных границ зон охраны, в том числе объектов археологического наследия, и вне защитных зон объектов культурного наследия федерального и регионального значения, включенных в реестр. </w:t>
      </w:r>
    </w:p>
    <w:p w:rsidR="009D5054" w:rsidRDefault="009D5054" w:rsidP="009D5054">
      <w:pPr>
        <w:pStyle w:val="Default"/>
        <w:spacing w:line="276" w:lineRule="auto"/>
        <w:ind w:firstLine="567"/>
        <w:jc w:val="both"/>
        <w:rPr>
          <w:rFonts w:ascii="Times New Roman" w:hAnsi="Times New Roman" w:cs="Times New Roman"/>
          <w:sz w:val="28"/>
          <w:szCs w:val="28"/>
          <w:lang w:val="ru-RU" w:eastAsia="ru-RU"/>
        </w:rPr>
      </w:pPr>
      <w:r w:rsidRPr="0042008A">
        <w:rPr>
          <w:rFonts w:ascii="Times New Roman" w:hAnsi="Times New Roman" w:cs="Times New Roman"/>
          <w:sz w:val="28"/>
          <w:szCs w:val="28"/>
          <w:lang w:val="ru-RU" w:eastAsia="ru-RU"/>
        </w:rPr>
        <w:t>Руководствуясь п. 4 ст. 36 Федерального закона № 73-ФЗ, , что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r>
        <w:rPr>
          <w:rFonts w:ascii="Times New Roman" w:hAnsi="Times New Roman" w:cs="Times New Roman"/>
          <w:sz w:val="28"/>
          <w:szCs w:val="28"/>
          <w:lang w:val="ru-RU" w:eastAsia="ru-RU"/>
        </w:rPr>
        <w:t>.</w:t>
      </w:r>
    </w:p>
    <w:p w:rsidR="00BD7D47" w:rsidRPr="00AE623E" w:rsidRDefault="00BD7D47" w:rsidP="0074369E">
      <w:pPr>
        <w:spacing w:line="276" w:lineRule="auto"/>
        <w:ind w:firstLine="709"/>
        <w:jc w:val="both"/>
        <w:rPr>
          <w:bCs/>
          <w:sz w:val="28"/>
          <w:szCs w:val="28"/>
        </w:rPr>
      </w:pPr>
    </w:p>
    <w:p w:rsidR="008B5A6F" w:rsidRPr="00AE623E" w:rsidRDefault="008B5A6F" w:rsidP="008E675A">
      <w:pPr>
        <w:pStyle w:val="af1"/>
        <w:numPr>
          <w:ilvl w:val="0"/>
          <w:numId w:val="23"/>
        </w:numPr>
        <w:spacing w:after="240" w:line="276" w:lineRule="auto"/>
        <w:ind w:left="0" w:firstLine="567"/>
        <w:jc w:val="both"/>
        <w:outlineLvl w:val="0"/>
        <w:rPr>
          <w:b/>
          <w:color w:val="222222"/>
          <w:sz w:val="28"/>
          <w:szCs w:val="28"/>
          <w:shd w:val="clear" w:color="auto" w:fill="FFFFFF"/>
        </w:rPr>
      </w:pPr>
      <w:r w:rsidRPr="00AE623E">
        <w:rPr>
          <w:b/>
          <w:color w:val="222222"/>
          <w:sz w:val="28"/>
          <w:szCs w:val="28"/>
          <w:shd w:val="clear" w:color="auto" w:fill="FFFFFF"/>
        </w:rPr>
        <w:t>Информация о необходимости осуществления мероприятий по охране окружающей среды</w:t>
      </w:r>
    </w:p>
    <w:p w:rsidR="009D5054" w:rsidRPr="00BC3152" w:rsidRDefault="009D5054" w:rsidP="009D5054">
      <w:pPr>
        <w:spacing w:line="276" w:lineRule="auto"/>
        <w:ind w:firstLine="709"/>
        <w:rPr>
          <w:bCs/>
          <w:i/>
          <w:iCs/>
          <w:sz w:val="28"/>
          <w:szCs w:val="28"/>
        </w:rPr>
      </w:pPr>
      <w:bookmarkStart w:id="12" w:name="_Toc389736461"/>
      <w:bookmarkStart w:id="13" w:name="_GoBack"/>
      <w:bookmarkEnd w:id="13"/>
      <w:r w:rsidRPr="00BC3152">
        <w:rPr>
          <w:i/>
          <w:sz w:val="28"/>
          <w:szCs w:val="28"/>
        </w:rPr>
        <w:t>Воздействие на атмосферу</w:t>
      </w:r>
      <w:bookmarkEnd w:id="12"/>
      <w:r w:rsidRPr="00BC3152">
        <w:rPr>
          <w:i/>
          <w:sz w:val="28"/>
          <w:szCs w:val="28"/>
        </w:rPr>
        <w:t>.</w:t>
      </w:r>
    </w:p>
    <w:p w:rsidR="009D5054" w:rsidRPr="008158AD" w:rsidRDefault="009D5054" w:rsidP="009D5054">
      <w:pPr>
        <w:pStyle w:val="ab"/>
        <w:spacing w:after="0" w:line="276" w:lineRule="auto"/>
        <w:ind w:firstLine="709"/>
        <w:jc w:val="both"/>
        <w:rPr>
          <w:sz w:val="28"/>
        </w:rPr>
      </w:pPr>
      <w:r w:rsidRPr="008158AD">
        <w:rPr>
          <w:sz w:val="28"/>
        </w:rPr>
        <w:lastRenderedPageBreak/>
        <w:t xml:space="preserve">Основные объекты строительства не являются источниками загрязнения атмосферного воздуха и не входят в перечень предприятий и объектов, классифицированных в СанПиН 2.2.1/2.1.1.1200-03. Установление </w:t>
      </w:r>
      <w:r>
        <w:rPr>
          <w:sz w:val="28"/>
        </w:rPr>
        <w:t>санитарно-защитных зон</w:t>
      </w:r>
      <w:r w:rsidRPr="008158AD">
        <w:rPr>
          <w:sz w:val="28"/>
        </w:rPr>
        <w:t xml:space="preserve"> для них необходимо только временное на период проведения земляных и строительно-монтажных работ. </w:t>
      </w:r>
      <w:r>
        <w:rPr>
          <w:sz w:val="28"/>
        </w:rPr>
        <w:t>Загрязнение атмосферного воз</w:t>
      </w:r>
      <w:r w:rsidRPr="008158AD">
        <w:rPr>
          <w:sz w:val="28"/>
        </w:rPr>
        <w:t xml:space="preserve">духа в рассматриваемом районе источниками шума, вибрации, ультразвука, инфразвука, радиации отсутствуют. Местные строительно-климатические условия, </w:t>
      </w:r>
      <w:proofErr w:type="spellStart"/>
      <w:r w:rsidRPr="008158AD">
        <w:rPr>
          <w:sz w:val="28"/>
        </w:rPr>
        <w:t>метеопотенциал</w:t>
      </w:r>
      <w:proofErr w:type="spellEnd"/>
      <w:r w:rsidRPr="008158AD">
        <w:rPr>
          <w:sz w:val="28"/>
        </w:rPr>
        <w:t xml:space="preserve"> загрязнения атмосферы и наличие необходимых </w:t>
      </w:r>
      <w:r>
        <w:rPr>
          <w:sz w:val="28"/>
        </w:rPr>
        <w:t>санитарно-защитных зон</w:t>
      </w:r>
      <w:r w:rsidRPr="008158AD">
        <w:rPr>
          <w:sz w:val="28"/>
        </w:rPr>
        <w:t xml:space="preserve"> и </w:t>
      </w:r>
      <w:r>
        <w:rPr>
          <w:sz w:val="28"/>
        </w:rPr>
        <w:t>зон санитарной охраны</w:t>
      </w:r>
      <w:r w:rsidRPr="008158AD">
        <w:rPr>
          <w:sz w:val="28"/>
        </w:rPr>
        <w:t xml:space="preserve"> допускают размещение объектов строительства на рассматриваемой территории. Принятые планировочные решения отвечают требованиям ФЗ «Об охране атмосферного воздуха» от 04.05.1999 № 96-ФЗ, </w:t>
      </w:r>
      <w:proofErr w:type="spellStart"/>
      <w:r w:rsidRPr="008158AD">
        <w:rPr>
          <w:sz w:val="28"/>
        </w:rPr>
        <w:t>СанПин</w:t>
      </w:r>
      <w:proofErr w:type="spellEnd"/>
      <w:r w:rsidRPr="008158AD">
        <w:rPr>
          <w:sz w:val="28"/>
        </w:rPr>
        <w:t xml:space="preserve"> 2.1.6.575-96, СанПиН 2.2.4/2.1.8.055-96, ФЗ «О санитарно-эпидемиологическом благополучии населения» от 30.03.1999 № 52-ФЗ.</w:t>
      </w:r>
    </w:p>
    <w:p w:rsidR="009D5054" w:rsidRDefault="009D5054" w:rsidP="009D5054">
      <w:pPr>
        <w:pStyle w:val="ab"/>
        <w:spacing w:after="0" w:line="276" w:lineRule="auto"/>
        <w:ind w:firstLine="709"/>
        <w:jc w:val="both"/>
        <w:rPr>
          <w:sz w:val="28"/>
        </w:rPr>
      </w:pPr>
      <w:r w:rsidRPr="008158AD">
        <w:rPr>
          <w:sz w:val="28"/>
        </w:rPr>
        <w:t>Данные необходимо уточнить при архитектурно-строительном проектировании.</w:t>
      </w:r>
    </w:p>
    <w:p w:rsidR="009D5054" w:rsidRDefault="009D5054" w:rsidP="009D5054">
      <w:pPr>
        <w:pStyle w:val="ab"/>
        <w:spacing w:after="0" w:line="276" w:lineRule="auto"/>
        <w:ind w:firstLine="709"/>
        <w:jc w:val="both"/>
        <w:rPr>
          <w:sz w:val="28"/>
        </w:rPr>
      </w:pPr>
    </w:p>
    <w:p w:rsidR="009D5054" w:rsidRPr="00BC3152" w:rsidRDefault="009D5054" w:rsidP="009D5054">
      <w:pPr>
        <w:spacing w:line="276" w:lineRule="auto"/>
        <w:ind w:firstLine="709"/>
        <w:rPr>
          <w:bCs/>
          <w:i/>
          <w:iCs/>
          <w:sz w:val="28"/>
          <w:szCs w:val="28"/>
        </w:rPr>
      </w:pPr>
      <w:bookmarkStart w:id="14" w:name="_Toc389736462"/>
      <w:r w:rsidRPr="00BC3152">
        <w:rPr>
          <w:i/>
          <w:sz w:val="28"/>
          <w:szCs w:val="28"/>
        </w:rPr>
        <w:t>Воздействие на геологическую среду</w:t>
      </w:r>
      <w:bookmarkEnd w:id="14"/>
      <w:r w:rsidRPr="00BC3152">
        <w:rPr>
          <w:i/>
          <w:sz w:val="28"/>
          <w:szCs w:val="28"/>
        </w:rPr>
        <w:t>.</w:t>
      </w:r>
    </w:p>
    <w:p w:rsidR="009D5054" w:rsidRPr="008158AD" w:rsidRDefault="009D5054" w:rsidP="009D5054">
      <w:pPr>
        <w:pStyle w:val="ab"/>
        <w:spacing w:after="0" w:line="276" w:lineRule="auto"/>
        <w:ind w:firstLine="709"/>
        <w:jc w:val="both"/>
        <w:rPr>
          <w:rFonts w:ascii="Arial Unicode MS" w:hAnsi="Arial Unicode MS" w:cs="Arial Unicode MS"/>
          <w:sz w:val="28"/>
        </w:rPr>
      </w:pPr>
      <w:r w:rsidRPr="008158AD">
        <w:rPr>
          <w:sz w:val="28"/>
        </w:rPr>
        <w:t>Геологические и инженерно-геологические процессы, отрицательно влияющие на условия строительства и экспл</w:t>
      </w:r>
      <w:r>
        <w:rPr>
          <w:sz w:val="28"/>
        </w:rPr>
        <w:t>уатации зданий, на момент прове</w:t>
      </w:r>
      <w:r w:rsidRPr="008158AD">
        <w:rPr>
          <w:sz w:val="28"/>
        </w:rPr>
        <w:t>дения изысканий отсутствуют.</w:t>
      </w:r>
    </w:p>
    <w:p w:rsidR="009D5054" w:rsidRDefault="009D5054" w:rsidP="009D5054">
      <w:pPr>
        <w:pStyle w:val="ab"/>
        <w:spacing w:after="0" w:line="276" w:lineRule="auto"/>
        <w:ind w:firstLine="709"/>
        <w:jc w:val="both"/>
        <w:rPr>
          <w:sz w:val="28"/>
        </w:rPr>
      </w:pPr>
      <w:r w:rsidRPr="008158AD">
        <w:rPr>
          <w:sz w:val="28"/>
        </w:rPr>
        <w:t>Таким образом, геологические и инженерно</w:t>
      </w:r>
      <w:r>
        <w:rPr>
          <w:sz w:val="28"/>
        </w:rPr>
        <w:t>-</w:t>
      </w:r>
      <w:r w:rsidRPr="008158AD">
        <w:rPr>
          <w:sz w:val="28"/>
        </w:rPr>
        <w:t>геологические условия местности условно благоприятны для намеченной реконструкции, а воздействие на геологическую среду определяется как минимальное и практически не значимое. Необходимо учитывать потенциальную повышенную геодинамическую активность района.</w:t>
      </w:r>
    </w:p>
    <w:p w:rsidR="009D5054" w:rsidRDefault="009D5054" w:rsidP="009D5054">
      <w:pPr>
        <w:pStyle w:val="ab"/>
        <w:spacing w:after="0" w:line="276" w:lineRule="auto"/>
        <w:ind w:firstLine="709"/>
        <w:jc w:val="both"/>
        <w:rPr>
          <w:sz w:val="28"/>
        </w:rPr>
      </w:pPr>
    </w:p>
    <w:p w:rsidR="009D5054" w:rsidRPr="00BC3152" w:rsidRDefault="009D5054" w:rsidP="009D5054">
      <w:pPr>
        <w:spacing w:line="276" w:lineRule="auto"/>
        <w:ind w:firstLine="709"/>
        <w:rPr>
          <w:bCs/>
          <w:i/>
          <w:iCs/>
          <w:sz w:val="28"/>
          <w:szCs w:val="28"/>
        </w:rPr>
      </w:pPr>
      <w:bookmarkStart w:id="15" w:name="_Toc389736463"/>
      <w:r w:rsidRPr="00BC3152">
        <w:rPr>
          <w:i/>
          <w:sz w:val="28"/>
          <w:szCs w:val="28"/>
        </w:rPr>
        <w:t>Геоморфологические условия воздействия на рельеф</w:t>
      </w:r>
      <w:bookmarkEnd w:id="15"/>
      <w:r w:rsidRPr="00BC3152">
        <w:rPr>
          <w:i/>
          <w:sz w:val="28"/>
          <w:szCs w:val="28"/>
        </w:rPr>
        <w:t>.</w:t>
      </w:r>
    </w:p>
    <w:p w:rsidR="009D5054" w:rsidRPr="008158AD" w:rsidRDefault="009D5054" w:rsidP="009D5054">
      <w:pPr>
        <w:pStyle w:val="ab"/>
        <w:spacing w:after="0" w:line="276" w:lineRule="auto"/>
        <w:ind w:right="20" w:firstLine="709"/>
        <w:jc w:val="both"/>
        <w:rPr>
          <w:rFonts w:ascii="Arial Unicode MS" w:hAnsi="Arial Unicode MS" w:cs="Arial Unicode MS"/>
          <w:sz w:val="28"/>
        </w:rPr>
      </w:pPr>
      <w:r w:rsidRPr="008158AD">
        <w:rPr>
          <w:sz w:val="28"/>
        </w:rPr>
        <w:t xml:space="preserve">В ходе строительства расширение ареала </w:t>
      </w:r>
      <w:proofErr w:type="spellStart"/>
      <w:r w:rsidRPr="008158AD">
        <w:rPr>
          <w:sz w:val="28"/>
        </w:rPr>
        <w:t>техногенно</w:t>
      </w:r>
      <w:proofErr w:type="spellEnd"/>
      <w:r w:rsidRPr="008158AD">
        <w:rPr>
          <w:sz w:val="28"/>
        </w:rPr>
        <w:t xml:space="preserve">-антропогенного рельефа не произойдет. </w:t>
      </w:r>
      <w:proofErr w:type="gramStart"/>
      <w:r w:rsidRPr="008158AD">
        <w:rPr>
          <w:sz w:val="28"/>
        </w:rPr>
        <w:t>Значимых экзо- и эндогенных процессов</w:t>
      </w:r>
      <w:proofErr w:type="gramEnd"/>
      <w:r w:rsidRPr="008158AD">
        <w:rPr>
          <w:sz w:val="28"/>
        </w:rPr>
        <w:t xml:space="preserve"> заслуживающих внимания нет. Лесистость склонов сдерживает </w:t>
      </w:r>
      <w:proofErr w:type="spellStart"/>
      <w:r w:rsidRPr="008158AD">
        <w:rPr>
          <w:sz w:val="28"/>
        </w:rPr>
        <w:t>склоново</w:t>
      </w:r>
      <w:proofErr w:type="spellEnd"/>
      <w:r w:rsidRPr="008158AD">
        <w:rPr>
          <w:sz w:val="28"/>
        </w:rPr>
        <w:t xml:space="preserve">-эрозийные и </w:t>
      </w:r>
      <w:proofErr w:type="spellStart"/>
      <w:r w:rsidRPr="008158AD">
        <w:rPr>
          <w:sz w:val="28"/>
        </w:rPr>
        <w:t>склоново</w:t>
      </w:r>
      <w:proofErr w:type="spellEnd"/>
      <w:r w:rsidRPr="008158AD">
        <w:rPr>
          <w:sz w:val="28"/>
        </w:rPr>
        <w:t>-гравитационные процессы.</w:t>
      </w:r>
    </w:p>
    <w:p w:rsidR="009D5054" w:rsidRPr="008158AD" w:rsidRDefault="009D5054" w:rsidP="009D5054">
      <w:pPr>
        <w:pStyle w:val="ab"/>
        <w:spacing w:after="0" w:line="276" w:lineRule="auto"/>
        <w:ind w:right="20" w:firstLine="709"/>
        <w:jc w:val="both"/>
        <w:rPr>
          <w:rFonts w:ascii="Arial Unicode MS" w:hAnsi="Arial Unicode MS" w:cs="Arial Unicode MS"/>
          <w:sz w:val="28"/>
        </w:rPr>
      </w:pPr>
      <w:r w:rsidRPr="008158AD">
        <w:rPr>
          <w:sz w:val="28"/>
        </w:rPr>
        <w:t xml:space="preserve">Воздействие на макро- и мезорельеф исключается. </w:t>
      </w:r>
      <w:proofErr w:type="spellStart"/>
      <w:r w:rsidRPr="008158AD">
        <w:rPr>
          <w:sz w:val="28"/>
        </w:rPr>
        <w:t>Рекультивационные</w:t>
      </w:r>
      <w:proofErr w:type="spellEnd"/>
      <w:r w:rsidRPr="008158AD">
        <w:rPr>
          <w:sz w:val="28"/>
        </w:rPr>
        <w:t xml:space="preserve"> работы по окончанию строительства устран</w:t>
      </w:r>
      <w:r>
        <w:rPr>
          <w:sz w:val="28"/>
        </w:rPr>
        <w:t>ят негативное влияние на микро</w:t>
      </w:r>
      <w:r w:rsidRPr="008158AD">
        <w:rPr>
          <w:sz w:val="28"/>
        </w:rPr>
        <w:t>рельеф местности (ГОСТ 17.5.3.05-84; ГОСТ 17.5,3.04-83; ГОСТ 17,5.1.03-86; ГОСТ 17.5.1.01-83; ГОСТ 26640-85).</w:t>
      </w:r>
    </w:p>
    <w:p w:rsidR="009D5054" w:rsidRDefault="009D5054" w:rsidP="009D5054">
      <w:pPr>
        <w:pStyle w:val="ab"/>
        <w:spacing w:after="0" w:line="276" w:lineRule="auto"/>
        <w:ind w:firstLine="709"/>
        <w:jc w:val="both"/>
        <w:rPr>
          <w:sz w:val="32"/>
        </w:rPr>
      </w:pPr>
      <w:r w:rsidRPr="008158AD">
        <w:rPr>
          <w:sz w:val="28"/>
        </w:rPr>
        <w:t>Геоморфологические условия для реконструкции условно благоприятные</w:t>
      </w:r>
      <w:r w:rsidRPr="008158AD">
        <w:rPr>
          <w:sz w:val="32"/>
        </w:rPr>
        <w:t>.</w:t>
      </w:r>
    </w:p>
    <w:p w:rsidR="009D5054" w:rsidRDefault="009D5054" w:rsidP="009D5054">
      <w:pPr>
        <w:spacing w:line="276" w:lineRule="auto"/>
        <w:ind w:firstLine="709"/>
        <w:rPr>
          <w:i/>
          <w:sz w:val="28"/>
          <w:szCs w:val="28"/>
        </w:rPr>
      </w:pPr>
      <w:bookmarkStart w:id="16" w:name="_Toc389736464"/>
    </w:p>
    <w:p w:rsidR="009D5054" w:rsidRPr="00BC3152" w:rsidRDefault="009D5054" w:rsidP="009D5054">
      <w:pPr>
        <w:spacing w:line="276" w:lineRule="auto"/>
        <w:ind w:firstLine="709"/>
        <w:rPr>
          <w:bCs/>
          <w:i/>
          <w:iCs/>
          <w:sz w:val="28"/>
          <w:szCs w:val="28"/>
        </w:rPr>
      </w:pPr>
      <w:r w:rsidRPr="00BC3152">
        <w:rPr>
          <w:i/>
          <w:sz w:val="28"/>
          <w:szCs w:val="28"/>
        </w:rPr>
        <w:lastRenderedPageBreak/>
        <w:t>Гидрогеологические условия, воздействие на поверхностные воды.</w:t>
      </w:r>
      <w:bookmarkEnd w:id="16"/>
    </w:p>
    <w:p w:rsidR="009D5054" w:rsidRPr="008158AD" w:rsidRDefault="009D5054" w:rsidP="009D5054">
      <w:pPr>
        <w:pStyle w:val="ab"/>
        <w:spacing w:after="0" w:line="276" w:lineRule="auto"/>
        <w:ind w:right="23" w:firstLine="709"/>
        <w:jc w:val="both"/>
        <w:rPr>
          <w:rFonts w:ascii="Arial Unicode MS" w:hAnsi="Arial Unicode MS" w:cs="Arial Unicode MS"/>
          <w:sz w:val="28"/>
        </w:rPr>
      </w:pPr>
      <w:r w:rsidRPr="008158AD">
        <w:rPr>
          <w:sz w:val="28"/>
        </w:rPr>
        <w:t>При реконструкции рекомендуется предусмотреть водозащитные мероприятия для защиты сооружений от воздействия подземных и поверхностных вод, согласно СНиП 2.02.01-83*, п.</w:t>
      </w:r>
      <w:r>
        <w:rPr>
          <w:sz w:val="28"/>
        </w:rPr>
        <w:t xml:space="preserve"> </w:t>
      </w:r>
      <w:r w:rsidRPr="008158AD">
        <w:rPr>
          <w:sz w:val="28"/>
        </w:rPr>
        <w:t>п 2.22.</w:t>
      </w:r>
    </w:p>
    <w:p w:rsidR="009D5054" w:rsidRDefault="009D5054" w:rsidP="009D5054">
      <w:pPr>
        <w:pStyle w:val="ab"/>
        <w:spacing w:after="0" w:line="276" w:lineRule="auto"/>
        <w:ind w:right="23" w:firstLine="709"/>
        <w:jc w:val="both"/>
        <w:rPr>
          <w:sz w:val="28"/>
        </w:rPr>
      </w:pPr>
      <w:r w:rsidRPr="008158AD">
        <w:rPr>
          <w:sz w:val="28"/>
        </w:rPr>
        <w:t xml:space="preserve">Намеченная реконструкция не затрагивает поверхностных </w:t>
      </w:r>
      <w:proofErr w:type="spellStart"/>
      <w:r w:rsidRPr="008158AD">
        <w:rPr>
          <w:sz w:val="28"/>
        </w:rPr>
        <w:t>водоисточников</w:t>
      </w:r>
      <w:proofErr w:type="spellEnd"/>
      <w:r w:rsidRPr="008158AD">
        <w:rPr>
          <w:sz w:val="28"/>
        </w:rPr>
        <w:t>, официальных зон морской рекреации. Проектные решения исключают негативное воздействие на поверхностные воды.</w:t>
      </w:r>
    </w:p>
    <w:p w:rsidR="009D5054" w:rsidRPr="008158AD" w:rsidRDefault="009D5054" w:rsidP="009D5054">
      <w:pPr>
        <w:pStyle w:val="ab"/>
        <w:spacing w:after="0" w:line="276" w:lineRule="auto"/>
        <w:ind w:right="23" w:firstLine="709"/>
        <w:jc w:val="both"/>
        <w:rPr>
          <w:sz w:val="28"/>
        </w:rPr>
      </w:pPr>
    </w:p>
    <w:p w:rsidR="009D5054" w:rsidRPr="00BC3152" w:rsidRDefault="009D5054" w:rsidP="009D5054">
      <w:pPr>
        <w:spacing w:line="276" w:lineRule="auto"/>
        <w:ind w:firstLine="709"/>
        <w:jc w:val="both"/>
        <w:rPr>
          <w:bCs/>
          <w:i/>
          <w:iCs/>
          <w:sz w:val="28"/>
          <w:szCs w:val="28"/>
        </w:rPr>
      </w:pPr>
      <w:bookmarkStart w:id="17" w:name="_Toc389736465"/>
      <w:r w:rsidRPr="00BC3152">
        <w:rPr>
          <w:i/>
          <w:sz w:val="28"/>
          <w:szCs w:val="28"/>
        </w:rPr>
        <w:t>Почвенные условия, воздействие на почвенный покров</w:t>
      </w:r>
      <w:bookmarkEnd w:id="17"/>
      <w:r w:rsidRPr="00BC3152">
        <w:rPr>
          <w:i/>
          <w:sz w:val="28"/>
          <w:szCs w:val="28"/>
        </w:rPr>
        <w:t>.</w:t>
      </w:r>
    </w:p>
    <w:p w:rsidR="009D5054" w:rsidRPr="008158AD" w:rsidRDefault="009D5054" w:rsidP="009D5054">
      <w:pPr>
        <w:pStyle w:val="ab"/>
        <w:spacing w:after="0" w:line="276" w:lineRule="auto"/>
        <w:ind w:right="200" w:firstLine="709"/>
        <w:jc w:val="both"/>
        <w:rPr>
          <w:rFonts w:ascii="Arial Unicode MS" w:hAnsi="Arial Unicode MS" w:cs="Arial Unicode MS"/>
          <w:sz w:val="28"/>
        </w:rPr>
      </w:pPr>
      <w:r w:rsidRPr="008158AD">
        <w:rPr>
          <w:sz w:val="28"/>
        </w:rPr>
        <w:t>Влияние антропогенного фактора на состояние почв и почвенного покрова в пределах исследуемого района фиксируется локально и последствия этого воздействия проявляются в разной степени и в разном направлении.</w:t>
      </w:r>
    </w:p>
    <w:p w:rsidR="009D5054" w:rsidRPr="006A1257" w:rsidRDefault="009D5054" w:rsidP="009D5054">
      <w:pPr>
        <w:pStyle w:val="ab"/>
        <w:spacing w:after="0" w:line="276" w:lineRule="auto"/>
        <w:ind w:firstLine="709"/>
        <w:jc w:val="both"/>
        <w:rPr>
          <w:rFonts w:ascii="Arial Unicode MS" w:hAnsi="Arial Unicode MS" w:cs="Arial Unicode MS"/>
          <w:sz w:val="28"/>
          <w:szCs w:val="28"/>
        </w:rPr>
      </w:pPr>
      <w:r w:rsidRPr="006A1257">
        <w:rPr>
          <w:sz w:val="28"/>
          <w:szCs w:val="28"/>
        </w:rPr>
        <w:t>Нарушение почвенно-растительного покрова будет способствовать активному развитию эрозионных процессов, что может привести к деградации почвенного покрова вплоть до образования каменистых осыпей. При выполнении строительных работ необходимо строгое соблюдение противоэрозионных мероприятий.</w:t>
      </w:r>
    </w:p>
    <w:p w:rsidR="009D5054" w:rsidRPr="006A1257" w:rsidRDefault="009D5054" w:rsidP="009D5054">
      <w:pPr>
        <w:pStyle w:val="ab"/>
        <w:spacing w:after="0" w:line="276" w:lineRule="auto"/>
        <w:ind w:firstLine="709"/>
        <w:jc w:val="both"/>
        <w:rPr>
          <w:rFonts w:ascii="Arial Unicode MS" w:hAnsi="Arial Unicode MS" w:cs="Arial Unicode MS"/>
          <w:sz w:val="28"/>
          <w:szCs w:val="28"/>
        </w:rPr>
      </w:pPr>
      <w:r w:rsidRPr="006A1257">
        <w:rPr>
          <w:sz w:val="28"/>
          <w:szCs w:val="28"/>
        </w:rPr>
        <w:t xml:space="preserve">Сами объекты предполагаемой застройки в ходе эксплуатации негативного воздействия на местный почвенный покров оказывать не будут, т.к. предусмотрены необходимые мероприятия по утилизации твердых бытовых отходов, жидких бытовых отходов, и </w:t>
      </w:r>
      <w:proofErr w:type="gramStart"/>
      <w:r w:rsidRPr="006A1257">
        <w:rPr>
          <w:sz w:val="28"/>
          <w:szCs w:val="28"/>
        </w:rPr>
        <w:t>сбору</w:t>
      </w:r>
      <w:proofErr w:type="gramEnd"/>
      <w:r w:rsidRPr="006A1257">
        <w:rPr>
          <w:sz w:val="28"/>
          <w:szCs w:val="28"/>
        </w:rPr>
        <w:t xml:space="preserve"> и очищению ливневых вод.</w:t>
      </w:r>
    </w:p>
    <w:p w:rsidR="009D5054" w:rsidRPr="006A1257" w:rsidRDefault="009D5054" w:rsidP="009D5054">
      <w:pPr>
        <w:pStyle w:val="ab"/>
        <w:spacing w:after="0" w:line="276" w:lineRule="auto"/>
        <w:ind w:firstLine="709"/>
        <w:jc w:val="both"/>
        <w:rPr>
          <w:rFonts w:ascii="Arial Unicode MS" w:hAnsi="Arial Unicode MS" w:cs="Arial Unicode MS"/>
          <w:sz w:val="28"/>
          <w:szCs w:val="28"/>
        </w:rPr>
      </w:pPr>
      <w:r w:rsidRPr="006A1257">
        <w:rPr>
          <w:sz w:val="28"/>
          <w:szCs w:val="28"/>
        </w:rPr>
        <w:t xml:space="preserve">По окончанию строительных работ обязательные </w:t>
      </w:r>
      <w:proofErr w:type="spellStart"/>
      <w:r>
        <w:rPr>
          <w:sz w:val="28"/>
          <w:szCs w:val="28"/>
        </w:rPr>
        <w:t>р</w:t>
      </w:r>
      <w:r w:rsidRPr="006A1257">
        <w:rPr>
          <w:sz w:val="28"/>
          <w:szCs w:val="28"/>
        </w:rPr>
        <w:t>екультивационные</w:t>
      </w:r>
      <w:proofErr w:type="spellEnd"/>
      <w:r w:rsidRPr="006A1257">
        <w:rPr>
          <w:sz w:val="28"/>
          <w:szCs w:val="28"/>
        </w:rPr>
        <w:t xml:space="preserve"> работы полностью устранят </w:t>
      </w:r>
      <w:proofErr w:type="spellStart"/>
      <w:r w:rsidRPr="006A1257">
        <w:rPr>
          <w:sz w:val="28"/>
          <w:szCs w:val="28"/>
        </w:rPr>
        <w:t>почвонарушения</w:t>
      </w:r>
      <w:proofErr w:type="spellEnd"/>
      <w:r w:rsidRPr="006A1257">
        <w:rPr>
          <w:sz w:val="28"/>
          <w:szCs w:val="28"/>
        </w:rPr>
        <w:t>.</w:t>
      </w:r>
    </w:p>
    <w:p w:rsidR="009D5054" w:rsidRDefault="009D5054" w:rsidP="009D5054">
      <w:pPr>
        <w:pStyle w:val="ab"/>
        <w:spacing w:after="0" w:line="276" w:lineRule="auto"/>
        <w:ind w:firstLine="709"/>
        <w:jc w:val="both"/>
        <w:rPr>
          <w:sz w:val="28"/>
          <w:szCs w:val="28"/>
        </w:rPr>
      </w:pPr>
      <w:r w:rsidRPr="006A1257">
        <w:rPr>
          <w:sz w:val="28"/>
          <w:szCs w:val="28"/>
        </w:rPr>
        <w:t>Таким образом, почвенные условия благоприятны для реконструкции объекта и какие-либо значимые ограничения отсутствуют.</w:t>
      </w:r>
    </w:p>
    <w:p w:rsidR="009D5054" w:rsidRDefault="009D5054" w:rsidP="009D5054">
      <w:pPr>
        <w:pStyle w:val="ab"/>
        <w:spacing w:after="0" w:line="276" w:lineRule="auto"/>
        <w:ind w:firstLine="709"/>
        <w:jc w:val="both"/>
        <w:rPr>
          <w:sz w:val="28"/>
          <w:szCs w:val="28"/>
        </w:rPr>
      </w:pPr>
    </w:p>
    <w:p w:rsidR="009D5054" w:rsidRPr="00BC3152" w:rsidRDefault="009D5054" w:rsidP="009D5054">
      <w:pPr>
        <w:spacing w:line="276" w:lineRule="auto"/>
        <w:ind w:firstLine="709"/>
        <w:rPr>
          <w:i/>
          <w:sz w:val="28"/>
          <w:szCs w:val="28"/>
        </w:rPr>
      </w:pPr>
      <w:r w:rsidRPr="00BC3152">
        <w:rPr>
          <w:i/>
          <w:sz w:val="28"/>
          <w:szCs w:val="28"/>
        </w:rPr>
        <w:t>Воздействие отходов на окружающую среду</w:t>
      </w:r>
    </w:p>
    <w:p w:rsidR="009D5054" w:rsidRPr="005B3BAA" w:rsidRDefault="009D5054" w:rsidP="009D5054">
      <w:pPr>
        <w:tabs>
          <w:tab w:val="left" w:pos="9071"/>
        </w:tabs>
        <w:spacing w:line="276" w:lineRule="auto"/>
        <w:ind w:right="345" w:firstLine="709"/>
        <w:jc w:val="both"/>
        <w:rPr>
          <w:sz w:val="28"/>
          <w:szCs w:val="28"/>
        </w:rPr>
      </w:pPr>
      <w:r w:rsidRPr="005B3BAA">
        <w:rPr>
          <w:sz w:val="28"/>
          <w:szCs w:val="28"/>
        </w:rPr>
        <w:t>Отходы, образующиеся в процессе строительства, производственной деятельности и эксплуатации проектируемого объекта, находятся в твердой, жидкой и пастообразной форме. Отходы в твердой форме не являются летучими и не имеют выбросов загрязняющих веществ в атмосферу, как от них самих, так и от мест их хранения.</w:t>
      </w:r>
    </w:p>
    <w:p w:rsidR="009D5054" w:rsidRDefault="009D5054" w:rsidP="009D5054">
      <w:pPr>
        <w:tabs>
          <w:tab w:val="left" w:pos="9071"/>
        </w:tabs>
        <w:spacing w:after="240" w:line="276" w:lineRule="auto"/>
        <w:ind w:left="142" w:right="345" w:firstLine="799"/>
        <w:jc w:val="both"/>
        <w:rPr>
          <w:sz w:val="28"/>
          <w:szCs w:val="28"/>
        </w:rPr>
      </w:pPr>
      <w:r w:rsidRPr="005B3BAA">
        <w:rPr>
          <w:sz w:val="28"/>
          <w:szCs w:val="28"/>
        </w:rPr>
        <w:t xml:space="preserve">Анализ инвентаризации мест образования и хранения отходов, а также разработанной для объекта нормативной документации, позволяет сделать вывод, что отходы, образующиеся и хранящиеся на предприятии, при своевременном сборе и транспортировке к специализированным </w:t>
      </w:r>
      <w:r w:rsidRPr="005B3BAA">
        <w:rPr>
          <w:sz w:val="28"/>
          <w:szCs w:val="28"/>
        </w:rPr>
        <w:lastRenderedPageBreak/>
        <w:t>местам размещения и утилизации, оказывают допустимое воздействия на окружающую среду.</w:t>
      </w:r>
    </w:p>
    <w:p w:rsidR="009D5054" w:rsidRPr="00BC3152" w:rsidRDefault="009D5054" w:rsidP="009D5054">
      <w:pPr>
        <w:spacing w:line="276" w:lineRule="auto"/>
        <w:ind w:firstLine="851"/>
        <w:rPr>
          <w:bCs/>
          <w:i/>
          <w:iCs/>
          <w:sz w:val="28"/>
          <w:szCs w:val="28"/>
        </w:rPr>
      </w:pPr>
      <w:bookmarkStart w:id="18" w:name="_Toc389736467"/>
      <w:r w:rsidRPr="00BC3152">
        <w:rPr>
          <w:i/>
          <w:sz w:val="28"/>
          <w:szCs w:val="28"/>
        </w:rPr>
        <w:t>Воздействие на</w:t>
      </w:r>
      <w:bookmarkEnd w:id="18"/>
      <w:r w:rsidRPr="00BC3152">
        <w:rPr>
          <w:i/>
          <w:sz w:val="28"/>
          <w:szCs w:val="28"/>
        </w:rPr>
        <w:t xml:space="preserve"> растительный и животный мир</w:t>
      </w:r>
    </w:p>
    <w:p w:rsidR="009D5054" w:rsidRPr="005B3BAA" w:rsidRDefault="009D5054" w:rsidP="009D5054">
      <w:pPr>
        <w:spacing w:line="276" w:lineRule="auto"/>
        <w:ind w:firstLine="567"/>
        <w:rPr>
          <w:rFonts w:eastAsia="Arial Unicode MS"/>
          <w:bCs/>
          <w:sz w:val="28"/>
          <w:szCs w:val="20"/>
        </w:rPr>
      </w:pPr>
      <w:bookmarkStart w:id="19" w:name="_Toc389736468"/>
      <w:r w:rsidRPr="005B3BAA">
        <w:rPr>
          <w:rFonts w:eastAsia="Arial Unicode MS"/>
          <w:bCs/>
          <w:sz w:val="28"/>
          <w:szCs w:val="20"/>
        </w:rPr>
        <w:t>Район строительства находится на освоенной территории, поэтому воздействие на растительный и животный мир будет незначительным.</w:t>
      </w:r>
    </w:p>
    <w:p w:rsidR="009D5054" w:rsidRPr="005B3BAA" w:rsidRDefault="009D5054" w:rsidP="009D5054">
      <w:pPr>
        <w:spacing w:line="276" w:lineRule="auto"/>
        <w:ind w:firstLine="567"/>
        <w:rPr>
          <w:rFonts w:eastAsia="Arial Unicode MS"/>
          <w:bCs/>
          <w:sz w:val="28"/>
          <w:szCs w:val="20"/>
        </w:rPr>
      </w:pPr>
      <w:r w:rsidRPr="005B3BAA">
        <w:rPr>
          <w:rFonts w:eastAsia="Arial Unicode MS"/>
          <w:bCs/>
          <w:sz w:val="28"/>
          <w:szCs w:val="20"/>
        </w:rPr>
        <w:t xml:space="preserve">Участок работ не входит в природно-заповедные и лесопарковые зоны, на территории отсутствуют архитектурные и исторические памятники. На территории проектируемого объекта ценных видов древесной и кустарниковой растительности, зарослей ягод не произрастает. </w:t>
      </w:r>
    </w:p>
    <w:p w:rsidR="009D5054" w:rsidRPr="005B3BAA" w:rsidRDefault="009D5054" w:rsidP="009D5054">
      <w:pPr>
        <w:spacing w:line="276" w:lineRule="auto"/>
        <w:ind w:firstLine="567"/>
        <w:rPr>
          <w:rFonts w:eastAsia="Arial Unicode MS"/>
          <w:bCs/>
          <w:sz w:val="28"/>
          <w:szCs w:val="20"/>
        </w:rPr>
      </w:pPr>
      <w:r w:rsidRPr="005B3BAA">
        <w:rPr>
          <w:rFonts w:eastAsia="Arial Unicode MS"/>
          <w:bCs/>
          <w:sz w:val="28"/>
          <w:szCs w:val="20"/>
        </w:rPr>
        <w:t>В ходе выполнения работ планируемое воздействие на растительность связано с изъятием растительного покрова на участках строительства. Растительный покров рассматриваемого участка не уникален. Подобная растительность встречается на сильно нарушенных участках во многих других районах юга Приморского края.</w:t>
      </w:r>
    </w:p>
    <w:p w:rsidR="009D5054" w:rsidRPr="005B3BAA" w:rsidRDefault="009D5054" w:rsidP="009D5054">
      <w:pPr>
        <w:spacing w:line="276" w:lineRule="auto"/>
        <w:ind w:firstLine="567"/>
        <w:rPr>
          <w:rFonts w:eastAsia="Arial Unicode MS"/>
          <w:bCs/>
          <w:sz w:val="28"/>
          <w:szCs w:val="20"/>
        </w:rPr>
      </w:pPr>
      <w:r w:rsidRPr="005B3BAA">
        <w:rPr>
          <w:rFonts w:eastAsia="Arial Unicode MS"/>
          <w:bCs/>
          <w:sz w:val="28"/>
          <w:szCs w:val="20"/>
        </w:rPr>
        <w:t>Растительных и животных видов, занесенных в Красную книгу, на территории не обнаружено.</w:t>
      </w:r>
    </w:p>
    <w:p w:rsidR="009D5054" w:rsidRPr="005B3BAA" w:rsidRDefault="009D5054" w:rsidP="009D5054">
      <w:pPr>
        <w:spacing w:line="276" w:lineRule="auto"/>
        <w:ind w:firstLine="567"/>
        <w:rPr>
          <w:rFonts w:eastAsia="Arial Unicode MS"/>
          <w:bCs/>
          <w:sz w:val="28"/>
          <w:szCs w:val="20"/>
        </w:rPr>
      </w:pPr>
      <w:r w:rsidRPr="005B3BAA">
        <w:rPr>
          <w:rFonts w:eastAsia="Arial Unicode MS"/>
          <w:bCs/>
          <w:sz w:val="28"/>
          <w:szCs w:val="20"/>
        </w:rPr>
        <w:t xml:space="preserve">На участке обследования имеется злаково-разнотравный покров с преобладанием сорняков. Единично имеются деревья клена американского.    Охрана животного мира будет заключаться в соблюдении природоохранного законодательства, минимизации воздействия на атмосферный воздух, поверхностные и подземные воды, что косвенным образом снизит степень воздействия объекта на окружающую </w:t>
      </w:r>
      <w:proofErr w:type="spellStart"/>
      <w:r w:rsidRPr="005B3BAA">
        <w:rPr>
          <w:rFonts w:eastAsia="Arial Unicode MS"/>
          <w:bCs/>
          <w:sz w:val="28"/>
          <w:szCs w:val="20"/>
        </w:rPr>
        <w:t>биоту</w:t>
      </w:r>
      <w:proofErr w:type="spellEnd"/>
      <w:r w:rsidRPr="005B3BAA">
        <w:rPr>
          <w:rFonts w:eastAsia="Arial Unicode MS"/>
          <w:bCs/>
          <w:sz w:val="28"/>
          <w:szCs w:val="20"/>
        </w:rPr>
        <w:t>.</w:t>
      </w:r>
    </w:p>
    <w:p w:rsidR="009D5054" w:rsidRPr="005B3BAA" w:rsidRDefault="009D5054" w:rsidP="009D5054">
      <w:pPr>
        <w:spacing w:line="276" w:lineRule="auto"/>
        <w:ind w:firstLine="567"/>
        <w:rPr>
          <w:rFonts w:eastAsia="Arial Unicode MS"/>
          <w:bCs/>
          <w:sz w:val="28"/>
          <w:szCs w:val="20"/>
        </w:rPr>
      </w:pPr>
      <w:r w:rsidRPr="005B3BAA">
        <w:rPr>
          <w:rFonts w:eastAsia="Arial Unicode MS"/>
          <w:bCs/>
          <w:sz w:val="28"/>
          <w:szCs w:val="20"/>
        </w:rPr>
        <w:t xml:space="preserve">В связи с нахождением части используемого под строительство КНС участка в </w:t>
      </w:r>
      <w:proofErr w:type="spellStart"/>
      <w:r w:rsidRPr="005B3BAA">
        <w:rPr>
          <w:rFonts w:eastAsia="Arial Unicode MS"/>
          <w:bCs/>
          <w:sz w:val="28"/>
          <w:szCs w:val="20"/>
        </w:rPr>
        <w:t>водоохранной</w:t>
      </w:r>
      <w:proofErr w:type="spellEnd"/>
      <w:r w:rsidRPr="005B3BAA">
        <w:rPr>
          <w:rFonts w:eastAsia="Arial Unicode MS"/>
          <w:bCs/>
          <w:sz w:val="28"/>
          <w:szCs w:val="20"/>
        </w:rPr>
        <w:t xml:space="preserve"> зоне р. Объяснения, необходимо соблюдать режим использования территории </w:t>
      </w:r>
      <w:proofErr w:type="spellStart"/>
      <w:r w:rsidRPr="005B3BAA">
        <w:rPr>
          <w:rFonts w:eastAsia="Arial Unicode MS"/>
          <w:bCs/>
          <w:sz w:val="28"/>
          <w:szCs w:val="20"/>
        </w:rPr>
        <w:t>водоохранной</w:t>
      </w:r>
      <w:proofErr w:type="spellEnd"/>
      <w:r w:rsidRPr="005B3BAA">
        <w:rPr>
          <w:rFonts w:eastAsia="Arial Unicode MS"/>
          <w:bCs/>
          <w:sz w:val="28"/>
          <w:szCs w:val="20"/>
        </w:rPr>
        <w:t xml:space="preserve"> зоны согласно Водному кодексу. </w:t>
      </w:r>
    </w:p>
    <w:p w:rsidR="009D5054" w:rsidRPr="005B3BAA" w:rsidRDefault="009D5054" w:rsidP="009D5054">
      <w:pPr>
        <w:spacing w:line="276" w:lineRule="auto"/>
        <w:ind w:firstLine="567"/>
        <w:rPr>
          <w:rFonts w:eastAsia="Arial Unicode MS"/>
          <w:bCs/>
          <w:sz w:val="28"/>
          <w:szCs w:val="20"/>
        </w:rPr>
      </w:pPr>
      <w:r w:rsidRPr="005B3BAA">
        <w:rPr>
          <w:rFonts w:eastAsia="Arial Unicode MS"/>
          <w:bCs/>
          <w:sz w:val="28"/>
          <w:szCs w:val="20"/>
        </w:rPr>
        <w:t>Для минимизации воздействия объекта на растительность и животный мир предусматриваются следующие мероприятия:</w:t>
      </w:r>
    </w:p>
    <w:p w:rsidR="009D5054" w:rsidRPr="005B3BAA" w:rsidRDefault="009D5054" w:rsidP="009D5054">
      <w:pPr>
        <w:spacing w:line="276" w:lineRule="auto"/>
        <w:ind w:firstLine="567"/>
        <w:rPr>
          <w:rFonts w:eastAsia="Arial Unicode MS"/>
          <w:bCs/>
          <w:sz w:val="28"/>
          <w:szCs w:val="20"/>
        </w:rPr>
      </w:pPr>
      <w:r w:rsidRPr="005B3BAA">
        <w:rPr>
          <w:rFonts w:eastAsia="Arial Unicode MS"/>
          <w:bCs/>
          <w:sz w:val="28"/>
          <w:szCs w:val="20"/>
        </w:rPr>
        <w:t>- весь почвенный слой в пределах выемок предварительно снимается, складируется в специально отведенных для этого местах и затем используется для рекультивации нарушенных в ходе строительства работ,</w:t>
      </w:r>
    </w:p>
    <w:p w:rsidR="009D5054" w:rsidRPr="005B3BAA" w:rsidRDefault="009D5054" w:rsidP="009D5054">
      <w:pPr>
        <w:spacing w:line="276" w:lineRule="auto"/>
        <w:ind w:firstLine="567"/>
        <w:rPr>
          <w:rFonts w:eastAsia="Arial Unicode MS"/>
          <w:bCs/>
          <w:sz w:val="28"/>
          <w:szCs w:val="20"/>
        </w:rPr>
      </w:pPr>
      <w:r w:rsidRPr="005B3BAA">
        <w:rPr>
          <w:rFonts w:eastAsia="Arial Unicode MS"/>
          <w:bCs/>
          <w:sz w:val="28"/>
          <w:szCs w:val="20"/>
        </w:rPr>
        <w:t>- границы территории, отведенной под строительство, должны соблюдаться на всем протяжении строительных работ,</w:t>
      </w:r>
    </w:p>
    <w:p w:rsidR="009D5054" w:rsidRPr="005B3BAA" w:rsidRDefault="009D5054" w:rsidP="009D5054">
      <w:pPr>
        <w:spacing w:line="276" w:lineRule="auto"/>
        <w:ind w:firstLine="567"/>
        <w:rPr>
          <w:rFonts w:eastAsia="Arial Unicode MS"/>
          <w:bCs/>
          <w:sz w:val="28"/>
          <w:szCs w:val="20"/>
        </w:rPr>
      </w:pPr>
      <w:r w:rsidRPr="005B3BAA">
        <w:rPr>
          <w:rFonts w:eastAsia="Arial Unicode MS"/>
          <w:bCs/>
          <w:sz w:val="28"/>
          <w:szCs w:val="20"/>
        </w:rPr>
        <w:t>- после окончания работ на всей площади строительной площадки необходимо убрать строительный мусор, отходы нефтепродуктов и другие токсические и т.п. вещества,</w:t>
      </w:r>
    </w:p>
    <w:p w:rsidR="009D5054" w:rsidRDefault="009D5054" w:rsidP="009D5054">
      <w:pPr>
        <w:spacing w:line="276" w:lineRule="auto"/>
        <w:ind w:firstLine="567"/>
        <w:rPr>
          <w:rFonts w:eastAsia="Arial Unicode MS"/>
          <w:bCs/>
          <w:sz w:val="28"/>
          <w:szCs w:val="20"/>
        </w:rPr>
      </w:pPr>
      <w:r w:rsidRPr="005B3BAA">
        <w:rPr>
          <w:rFonts w:eastAsia="Arial Unicode MS"/>
          <w:bCs/>
          <w:sz w:val="28"/>
          <w:szCs w:val="20"/>
        </w:rPr>
        <w:t xml:space="preserve">- использование при строительстве технологий, </w:t>
      </w:r>
      <w:proofErr w:type="spellStart"/>
      <w:r w:rsidRPr="005B3BAA">
        <w:rPr>
          <w:rFonts w:eastAsia="Arial Unicode MS"/>
          <w:bCs/>
          <w:sz w:val="28"/>
          <w:szCs w:val="20"/>
        </w:rPr>
        <w:t>минимизирующих</w:t>
      </w:r>
      <w:proofErr w:type="spellEnd"/>
      <w:r w:rsidRPr="005B3BAA">
        <w:rPr>
          <w:rFonts w:eastAsia="Arial Unicode MS"/>
          <w:bCs/>
          <w:sz w:val="28"/>
          <w:szCs w:val="20"/>
        </w:rPr>
        <w:t xml:space="preserve"> уничтожение растительности.</w:t>
      </w:r>
    </w:p>
    <w:p w:rsidR="009D5054" w:rsidRDefault="009D5054" w:rsidP="009D5054">
      <w:pPr>
        <w:spacing w:line="276" w:lineRule="auto"/>
        <w:rPr>
          <w:rFonts w:eastAsia="Arial Unicode MS"/>
          <w:bCs/>
          <w:sz w:val="28"/>
          <w:szCs w:val="20"/>
        </w:rPr>
      </w:pPr>
    </w:p>
    <w:p w:rsidR="009D5054" w:rsidRPr="00167EFA" w:rsidRDefault="009D5054" w:rsidP="009D5054">
      <w:pPr>
        <w:spacing w:line="276" w:lineRule="auto"/>
        <w:rPr>
          <w:bCs/>
          <w:i/>
          <w:iCs/>
          <w:sz w:val="28"/>
          <w:szCs w:val="28"/>
        </w:rPr>
      </w:pPr>
      <w:r w:rsidRPr="00167EFA">
        <w:rPr>
          <w:i/>
          <w:sz w:val="28"/>
          <w:szCs w:val="28"/>
        </w:rPr>
        <w:lastRenderedPageBreak/>
        <w:t>Экологическое состояние Территории</w:t>
      </w:r>
      <w:bookmarkEnd w:id="19"/>
      <w:r w:rsidRPr="00167EFA">
        <w:rPr>
          <w:i/>
          <w:sz w:val="28"/>
          <w:szCs w:val="28"/>
        </w:rPr>
        <w:t>.</w:t>
      </w:r>
    </w:p>
    <w:p w:rsidR="009D5054" w:rsidRPr="006A1257" w:rsidRDefault="009D5054" w:rsidP="009D5054">
      <w:pPr>
        <w:spacing w:line="276" w:lineRule="auto"/>
        <w:ind w:firstLine="709"/>
        <w:jc w:val="both"/>
        <w:rPr>
          <w:sz w:val="28"/>
          <w:szCs w:val="28"/>
        </w:rPr>
      </w:pPr>
      <w:r w:rsidRPr="006A1257">
        <w:rPr>
          <w:sz w:val="28"/>
          <w:szCs w:val="28"/>
        </w:rPr>
        <w:t xml:space="preserve">Экологическое обследование показало, что территория по природным условиям и экологическому состоянию основных компонентов природной среды благоприятна для проведения реконструкции: </w:t>
      </w:r>
    </w:p>
    <w:p w:rsidR="009D5054" w:rsidRPr="006A1257" w:rsidRDefault="009D5054" w:rsidP="009D5054">
      <w:pPr>
        <w:spacing w:line="276" w:lineRule="auto"/>
        <w:ind w:firstLine="709"/>
        <w:jc w:val="both"/>
        <w:rPr>
          <w:sz w:val="28"/>
          <w:szCs w:val="28"/>
        </w:rPr>
      </w:pPr>
      <w:r w:rsidRPr="006A1257">
        <w:rPr>
          <w:sz w:val="28"/>
          <w:szCs w:val="28"/>
        </w:rPr>
        <w:t>- поверхностные воды по всем показателя</w:t>
      </w:r>
      <w:r>
        <w:rPr>
          <w:sz w:val="28"/>
          <w:szCs w:val="28"/>
        </w:rPr>
        <w:t>м качества соответствуют нормам</w:t>
      </w:r>
      <w:r w:rsidRPr="006A1257">
        <w:rPr>
          <w:sz w:val="28"/>
          <w:szCs w:val="28"/>
        </w:rPr>
        <w:t xml:space="preserve"> для водных объектов хозяйственно-питьевого использования</w:t>
      </w:r>
      <w:r>
        <w:rPr>
          <w:sz w:val="28"/>
          <w:szCs w:val="28"/>
        </w:rPr>
        <w:t>;</w:t>
      </w:r>
    </w:p>
    <w:p w:rsidR="009D5054" w:rsidRPr="006A1257" w:rsidRDefault="009D5054" w:rsidP="009D5054">
      <w:pPr>
        <w:spacing w:line="276" w:lineRule="auto"/>
        <w:ind w:firstLine="709"/>
        <w:jc w:val="both"/>
        <w:rPr>
          <w:sz w:val="28"/>
          <w:szCs w:val="28"/>
        </w:rPr>
      </w:pPr>
      <w:r w:rsidRPr="006A1257">
        <w:rPr>
          <w:sz w:val="28"/>
          <w:szCs w:val="28"/>
        </w:rPr>
        <w:t xml:space="preserve"> -радиационный фон соответствует фону городских округов и не превышает допустимый уровень</w:t>
      </w:r>
      <w:r>
        <w:rPr>
          <w:sz w:val="28"/>
          <w:szCs w:val="28"/>
        </w:rPr>
        <w:t>;</w:t>
      </w:r>
    </w:p>
    <w:p w:rsidR="009D5054" w:rsidRPr="006A1257" w:rsidRDefault="009D5054" w:rsidP="009D5054">
      <w:pPr>
        <w:spacing w:line="276" w:lineRule="auto"/>
        <w:ind w:firstLine="709"/>
        <w:jc w:val="both"/>
        <w:rPr>
          <w:sz w:val="28"/>
          <w:szCs w:val="28"/>
        </w:rPr>
      </w:pPr>
      <w:r w:rsidRPr="006A1257">
        <w:rPr>
          <w:sz w:val="28"/>
          <w:szCs w:val="28"/>
        </w:rPr>
        <w:t xml:space="preserve"> - почвы на всей территории по суммарному показателю загрязнения соответствуют допустимой категории загрязнения</w:t>
      </w:r>
      <w:r>
        <w:rPr>
          <w:sz w:val="28"/>
          <w:szCs w:val="28"/>
        </w:rPr>
        <w:t>.</w:t>
      </w:r>
    </w:p>
    <w:p w:rsidR="009D5054" w:rsidRPr="006A1257" w:rsidRDefault="009D5054" w:rsidP="009D5054">
      <w:pPr>
        <w:spacing w:line="276" w:lineRule="auto"/>
        <w:ind w:firstLine="709"/>
        <w:jc w:val="both"/>
        <w:rPr>
          <w:sz w:val="28"/>
          <w:szCs w:val="28"/>
        </w:rPr>
      </w:pPr>
      <w:r w:rsidRPr="006A1257">
        <w:rPr>
          <w:sz w:val="28"/>
          <w:szCs w:val="28"/>
        </w:rPr>
        <w:t>Воздействия опасных природных процессов и явлений для реконструкции нет.</w:t>
      </w:r>
    </w:p>
    <w:p w:rsidR="009D5054" w:rsidRPr="006A1257" w:rsidRDefault="009D5054" w:rsidP="009D5054">
      <w:pPr>
        <w:spacing w:line="276" w:lineRule="auto"/>
        <w:ind w:firstLine="709"/>
        <w:jc w:val="both"/>
        <w:rPr>
          <w:sz w:val="28"/>
          <w:szCs w:val="28"/>
        </w:rPr>
      </w:pPr>
      <w:r w:rsidRPr="006A1257">
        <w:rPr>
          <w:sz w:val="28"/>
          <w:szCs w:val="28"/>
        </w:rPr>
        <w:t>Катастрофических гидрометеорологических процессов и явлений в районе работ нет.</w:t>
      </w:r>
    </w:p>
    <w:p w:rsidR="009D5054" w:rsidRPr="006A1257" w:rsidRDefault="009D5054" w:rsidP="009D5054">
      <w:pPr>
        <w:spacing w:line="276" w:lineRule="auto"/>
        <w:ind w:firstLine="709"/>
        <w:jc w:val="both"/>
        <w:rPr>
          <w:sz w:val="28"/>
          <w:szCs w:val="28"/>
        </w:rPr>
      </w:pPr>
      <w:r w:rsidRPr="006A1257">
        <w:rPr>
          <w:sz w:val="28"/>
          <w:szCs w:val="28"/>
        </w:rPr>
        <w:t>Опасные гидрометеорологические явления, такие как: сильные ветры, осадки ливневого характера и гололедные явления происходят ежегодно и кратковременны.</w:t>
      </w:r>
    </w:p>
    <w:p w:rsidR="009D5054" w:rsidRPr="006A1257" w:rsidRDefault="009D5054" w:rsidP="009D5054">
      <w:pPr>
        <w:spacing w:line="276" w:lineRule="auto"/>
        <w:ind w:firstLine="709"/>
        <w:jc w:val="both"/>
        <w:rPr>
          <w:sz w:val="28"/>
          <w:szCs w:val="28"/>
        </w:rPr>
      </w:pPr>
      <w:r w:rsidRPr="006A1257">
        <w:rPr>
          <w:sz w:val="28"/>
          <w:szCs w:val="28"/>
        </w:rPr>
        <w:t>Наводнения в районе работ, приводящие к опасным последствиям отсутствуют, в связи с малой водностью рек района. Район не подвержен влиянию цунами, не селеопасный. Активные проявления русловых процессов на водотоках отсутствуют.</w:t>
      </w:r>
    </w:p>
    <w:p w:rsidR="009D5054" w:rsidRPr="006A1257" w:rsidRDefault="009D5054" w:rsidP="009D5054">
      <w:pPr>
        <w:spacing w:line="276" w:lineRule="auto"/>
        <w:ind w:firstLine="709"/>
        <w:jc w:val="both"/>
        <w:rPr>
          <w:sz w:val="28"/>
          <w:szCs w:val="28"/>
        </w:rPr>
      </w:pPr>
      <w:r w:rsidRPr="006A1257">
        <w:rPr>
          <w:sz w:val="28"/>
          <w:szCs w:val="28"/>
        </w:rPr>
        <w:t>В тектоническом отношении, в настоящее время, район спокойный. Каких-либо толчков, подвижек земной коры и трещин не наблюдалось. Район изысканий на основании СНиП 11-7-81 и в соответствии с рекомендациями Минстроя РФ от 20.06.1995 № БЕ 19-15/24 и постановлением Администрации Приморского края от 29.11.1995 № 593 «Об утверждении территориальных строительных норм ТСН 22-801-95 ПК» отнесен к 6 бальной зоне по сейсмичности. Сейсмичность площадки строительства (СНиП 11-7-81п/1) – 6 баллов.</w:t>
      </w:r>
    </w:p>
    <w:p w:rsidR="009D5054" w:rsidRPr="006A1257" w:rsidRDefault="009D5054" w:rsidP="009D5054">
      <w:pPr>
        <w:spacing w:line="276" w:lineRule="auto"/>
        <w:ind w:firstLine="709"/>
        <w:jc w:val="both"/>
        <w:rPr>
          <w:sz w:val="28"/>
          <w:szCs w:val="28"/>
        </w:rPr>
      </w:pPr>
      <w:r w:rsidRPr="006A1257">
        <w:rPr>
          <w:sz w:val="28"/>
          <w:szCs w:val="28"/>
        </w:rPr>
        <w:t>Особых мероприятий по предотвращению негативных явлений, возникающих при прохождении опасных гидрометеорологических процессов и явлений, не требуется.</w:t>
      </w:r>
    </w:p>
    <w:p w:rsidR="009D5054" w:rsidRPr="006A1257" w:rsidRDefault="009D5054" w:rsidP="009D5054">
      <w:pPr>
        <w:spacing w:line="276" w:lineRule="auto"/>
        <w:ind w:firstLine="709"/>
        <w:jc w:val="both"/>
        <w:rPr>
          <w:sz w:val="28"/>
          <w:szCs w:val="28"/>
        </w:rPr>
      </w:pPr>
      <w:r w:rsidRPr="006A1257">
        <w:rPr>
          <w:sz w:val="28"/>
          <w:szCs w:val="28"/>
        </w:rPr>
        <w:t xml:space="preserve">Освоение земельных участков будет вестись при соблюдении всех природоохранных мероприятий. </w:t>
      </w:r>
      <w:proofErr w:type="gramStart"/>
      <w:r w:rsidRPr="006A1257">
        <w:rPr>
          <w:sz w:val="28"/>
          <w:szCs w:val="28"/>
        </w:rPr>
        <w:t>Каких либо</w:t>
      </w:r>
      <w:proofErr w:type="gramEnd"/>
      <w:r w:rsidRPr="006A1257">
        <w:rPr>
          <w:sz w:val="28"/>
          <w:szCs w:val="28"/>
        </w:rPr>
        <w:t xml:space="preserve"> строительных работ, значительно ухудшающих экологию окружающей среды, проводится не будет.</w:t>
      </w:r>
    </w:p>
    <w:p w:rsidR="009D5054" w:rsidRDefault="009D5054" w:rsidP="009D5054">
      <w:pPr>
        <w:spacing w:line="276" w:lineRule="auto"/>
        <w:ind w:firstLine="709"/>
        <w:jc w:val="both"/>
        <w:rPr>
          <w:sz w:val="28"/>
          <w:szCs w:val="28"/>
        </w:rPr>
      </w:pPr>
      <w:r w:rsidRPr="00FD419C">
        <w:rPr>
          <w:sz w:val="28"/>
          <w:szCs w:val="28"/>
        </w:rPr>
        <w:t xml:space="preserve">По окончанию проведения </w:t>
      </w:r>
      <w:r>
        <w:rPr>
          <w:sz w:val="28"/>
          <w:szCs w:val="28"/>
        </w:rPr>
        <w:t>реконструкции дороги</w:t>
      </w:r>
      <w:r w:rsidRPr="00FD419C">
        <w:rPr>
          <w:sz w:val="28"/>
          <w:szCs w:val="28"/>
        </w:rPr>
        <w:t xml:space="preserve"> экологическая обстановка района восстановится в полном объеме.</w:t>
      </w:r>
    </w:p>
    <w:p w:rsidR="004C0C8F" w:rsidRPr="00AE623E" w:rsidRDefault="004C0C8F" w:rsidP="009D5054">
      <w:pPr>
        <w:pStyle w:val="ab"/>
        <w:spacing w:after="0" w:line="276" w:lineRule="auto"/>
        <w:ind w:firstLine="567"/>
        <w:jc w:val="both"/>
        <w:rPr>
          <w:sz w:val="28"/>
          <w:szCs w:val="28"/>
        </w:rPr>
      </w:pPr>
    </w:p>
    <w:p w:rsidR="008B5A6F" w:rsidRPr="00AE623E" w:rsidRDefault="008B5A6F" w:rsidP="008E675A">
      <w:pPr>
        <w:pStyle w:val="af1"/>
        <w:numPr>
          <w:ilvl w:val="0"/>
          <w:numId w:val="23"/>
        </w:numPr>
        <w:spacing w:after="240" w:line="276" w:lineRule="auto"/>
        <w:ind w:left="0" w:firstLine="567"/>
        <w:jc w:val="both"/>
        <w:outlineLvl w:val="0"/>
        <w:rPr>
          <w:b/>
          <w:color w:val="222222"/>
          <w:sz w:val="28"/>
          <w:szCs w:val="28"/>
          <w:shd w:val="clear" w:color="auto" w:fill="FFFFFF"/>
        </w:rPr>
      </w:pPr>
      <w:r w:rsidRPr="00AE623E">
        <w:rPr>
          <w:b/>
          <w:color w:val="222222"/>
          <w:sz w:val="28"/>
          <w:szCs w:val="28"/>
          <w:shd w:val="clear" w:color="auto" w:fill="FFFFFF"/>
        </w:rPr>
        <w:lastRenderedPageBreak/>
        <w:t xml:space="preserve">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rsidR="009D5054" w:rsidRPr="008158AD" w:rsidRDefault="009D5054" w:rsidP="009D5054">
      <w:pPr>
        <w:pStyle w:val="af7"/>
        <w:spacing w:before="0" w:beforeAutospacing="0" w:after="0" w:afterAutospacing="0" w:line="276" w:lineRule="auto"/>
        <w:ind w:firstLine="709"/>
        <w:jc w:val="both"/>
        <w:rPr>
          <w:sz w:val="28"/>
          <w:szCs w:val="28"/>
        </w:rPr>
      </w:pPr>
      <w:r w:rsidRPr="008158AD">
        <w:rPr>
          <w:sz w:val="28"/>
          <w:szCs w:val="28"/>
        </w:rPr>
        <w:t xml:space="preserve">Источниками событий чрезвычайного характера являются опасные природные явления, природные риски, возникающие в процессе хозяйственной деятельности, а также крупные техногенные аварии и катастрофы. </w:t>
      </w:r>
    </w:p>
    <w:p w:rsidR="009D5054" w:rsidRPr="008158AD" w:rsidRDefault="009D5054" w:rsidP="009D5054">
      <w:pPr>
        <w:pStyle w:val="af7"/>
        <w:spacing w:before="0" w:beforeAutospacing="0" w:after="0" w:afterAutospacing="0" w:line="276" w:lineRule="auto"/>
        <w:ind w:firstLine="709"/>
        <w:jc w:val="both"/>
        <w:rPr>
          <w:sz w:val="28"/>
          <w:szCs w:val="28"/>
        </w:rPr>
      </w:pPr>
      <w:r w:rsidRPr="008158AD">
        <w:rPr>
          <w:sz w:val="28"/>
          <w:szCs w:val="28"/>
        </w:rPr>
        <w:t xml:space="preserve">Опасные природные явления, представляющие собой потенциальный источник угроз и рисков жизнедеятельности человека и хозяйственному потенциалу, включают в себя опасные геологические процессы (землетрясения, вулканическая деятельность, оползни, сели, грязевой вулканизм), опасные геокриологические процессы (сходы лавин и ледников, разрушение вечной мерзлоты), опасные гидрометеорологические (метеорологические, гидрологические, агрометеорологические) явления (сильные ветры, смерчи, тайфуны, очень сильные осадки, сильные метели и пыльные бури, град, интенсивные гололедно-изморозевые отложения, сильная жара, сильный мороз, засуха атмосферная и почвенная, наводнения, связанные с половодьем и дождевыми паводками, селевые потоки, снежные лавины, цунами, сгонно-нагонные явления), опасные процессы биогенного характера (пожары в природных системах, эпидемии, вызванные природно-очаговыми заболеваниями, в том числе связанные с переносом возбудителей мигрирующими животными), угрозы экономическому потенциалу и экономической безопасности, связанные с катастрофическим размножением и миграциями животных. </w:t>
      </w:r>
    </w:p>
    <w:p w:rsidR="009D5054" w:rsidRPr="008158AD" w:rsidRDefault="009D5054" w:rsidP="009D5054">
      <w:pPr>
        <w:pStyle w:val="af7"/>
        <w:spacing w:before="0" w:beforeAutospacing="0" w:after="0" w:afterAutospacing="0" w:line="276" w:lineRule="auto"/>
        <w:ind w:firstLine="709"/>
        <w:jc w:val="both"/>
        <w:rPr>
          <w:sz w:val="28"/>
          <w:szCs w:val="28"/>
        </w:rPr>
      </w:pPr>
      <w:r w:rsidRPr="008158AD">
        <w:rPr>
          <w:sz w:val="28"/>
          <w:szCs w:val="28"/>
        </w:rPr>
        <w:t xml:space="preserve">Природные риски, возникающие в процессе хозяйственной деятельности и представляющие собой потенциальный источник угроз жизнедеятельности человека и хозяйственному потенциалу, включают в себя риски разрушения природной среды в результате продолжения деятельности существующих объектов промышленного и иного назначения, реализации проектов нового промышленного освоения, в том числе в регионах с особо чувствительными к антропогенному воздействию экосистемами, технических аварий и иных причин, выходящих за рамки регламента технической деятельности хозяйственных и иных объектов, чья деятельность в штатном режиме не несет экологических и иных угроз. </w:t>
      </w:r>
    </w:p>
    <w:p w:rsidR="009D5054" w:rsidRPr="008158AD" w:rsidRDefault="009D5054" w:rsidP="009D5054">
      <w:pPr>
        <w:pStyle w:val="af7"/>
        <w:spacing w:before="0" w:beforeAutospacing="0" w:after="0" w:afterAutospacing="0" w:line="276" w:lineRule="auto"/>
        <w:ind w:firstLine="709"/>
        <w:jc w:val="both"/>
        <w:rPr>
          <w:sz w:val="28"/>
          <w:szCs w:val="28"/>
        </w:rPr>
      </w:pPr>
      <w:r w:rsidRPr="008158AD">
        <w:rPr>
          <w:sz w:val="28"/>
          <w:szCs w:val="28"/>
        </w:rPr>
        <w:t xml:space="preserve">Природные риски, связанные с накопленным экологическим ущербом, представляющие собой потенциальный источник угроз жизнедеятельности человека и хозяйственному потенциалу, включают в себя риски негативного </w:t>
      </w:r>
      <w:r w:rsidRPr="008158AD">
        <w:rPr>
          <w:sz w:val="28"/>
          <w:szCs w:val="28"/>
        </w:rPr>
        <w:lastRenderedPageBreak/>
        <w:t xml:space="preserve">воздействия на здоровье и жизнедеятельность человека и хозяйственный потенциал не </w:t>
      </w:r>
      <w:proofErr w:type="spellStart"/>
      <w:r w:rsidRPr="008158AD">
        <w:rPr>
          <w:sz w:val="28"/>
          <w:szCs w:val="28"/>
        </w:rPr>
        <w:t>рекультивированных</w:t>
      </w:r>
      <w:proofErr w:type="spellEnd"/>
      <w:r w:rsidRPr="008158AD">
        <w:rPr>
          <w:sz w:val="28"/>
          <w:szCs w:val="28"/>
        </w:rPr>
        <w:t xml:space="preserve">, но подлежащих рекультивации территорий и акваторий, риски негативного воздействия законсервированных объектов с потенциально опасными свойствами, риски продолжающейся деградации природных экосистем, вызванной антропогенной деятельностью. </w:t>
      </w:r>
    </w:p>
    <w:p w:rsidR="009D5054" w:rsidRPr="008158AD" w:rsidRDefault="009D5054" w:rsidP="009D5054">
      <w:pPr>
        <w:pStyle w:val="af7"/>
        <w:spacing w:before="0" w:beforeAutospacing="0" w:after="0" w:afterAutospacing="0" w:line="276" w:lineRule="auto"/>
        <w:ind w:firstLine="709"/>
        <w:jc w:val="both"/>
        <w:rPr>
          <w:sz w:val="28"/>
          <w:szCs w:val="28"/>
        </w:rPr>
      </w:pPr>
      <w:r w:rsidRPr="008158AD">
        <w:rPr>
          <w:sz w:val="28"/>
          <w:szCs w:val="28"/>
        </w:rPr>
        <w:t xml:space="preserve">Значительную угрозу для населения и объектов экономики страны представляют сейсмические опасности, так как более 25 % территории Российской Федерации с населением 20 млн. человек может подвергаться землетрясениям силой 7 баллов и выше. На сейсмоопасных территориях находится большое количество критически важных объектов и жилых зданий, которые имеют дефицит сейсмостойкости в 2-3 балла, что в случае сильного землетрясения может привести к их серьезным разрушениям. </w:t>
      </w:r>
    </w:p>
    <w:p w:rsidR="009D5054" w:rsidRPr="008158AD" w:rsidRDefault="009D5054" w:rsidP="009D5054">
      <w:pPr>
        <w:pStyle w:val="af7"/>
        <w:spacing w:before="0" w:beforeAutospacing="0" w:after="0" w:afterAutospacing="0" w:line="276" w:lineRule="auto"/>
        <w:ind w:firstLine="709"/>
        <w:jc w:val="both"/>
        <w:rPr>
          <w:sz w:val="28"/>
          <w:szCs w:val="28"/>
        </w:rPr>
      </w:pPr>
      <w:r w:rsidRPr="008158AD">
        <w:rPr>
          <w:sz w:val="28"/>
          <w:szCs w:val="28"/>
        </w:rPr>
        <w:t xml:space="preserve">В настоящее время в Российской Федерации функционируют свыше 2,5 тыс. химически опасных объектов, более 1,5 тыс. радиационно-опасных объектов, 8 тыс. </w:t>
      </w:r>
      <w:proofErr w:type="spellStart"/>
      <w:r w:rsidRPr="008158AD">
        <w:rPr>
          <w:sz w:val="28"/>
          <w:szCs w:val="28"/>
        </w:rPr>
        <w:t>пожаро</w:t>
      </w:r>
      <w:proofErr w:type="spellEnd"/>
      <w:r w:rsidRPr="008158AD">
        <w:rPr>
          <w:sz w:val="28"/>
          <w:szCs w:val="28"/>
        </w:rPr>
        <w:t xml:space="preserve">- и взрывоопасных объектов, более 30 тыс. гидротехнических сооружений и других объектов. Большая часть этих объектов представляет не только экономическую, оборонную и социальную значимость для страны, но и потенциальную опасность для здоровья и жизни населения, а также окружающей природной среды. В зонах возможного воздействия поражающих факторов при авариях на этих объектах проживают свыше 90 млн. жителей страны. </w:t>
      </w:r>
    </w:p>
    <w:p w:rsidR="009D5054" w:rsidRPr="008158AD" w:rsidRDefault="009D5054" w:rsidP="009D5054">
      <w:pPr>
        <w:pStyle w:val="af7"/>
        <w:spacing w:before="0" w:beforeAutospacing="0" w:after="0" w:afterAutospacing="0" w:line="276" w:lineRule="auto"/>
        <w:ind w:firstLine="709"/>
        <w:jc w:val="both"/>
        <w:rPr>
          <w:sz w:val="28"/>
          <w:szCs w:val="28"/>
        </w:rPr>
      </w:pPr>
      <w:r w:rsidRPr="008158AD">
        <w:rPr>
          <w:sz w:val="28"/>
          <w:szCs w:val="28"/>
        </w:rPr>
        <w:t xml:space="preserve">Социальную напряженность в обществе вызывают чрезвычайные ситуации, инициируемые авариями на объектах жилищно-коммунального хозяйства. </w:t>
      </w:r>
    </w:p>
    <w:p w:rsidR="009D5054" w:rsidRPr="008158AD" w:rsidRDefault="009D5054" w:rsidP="009D5054">
      <w:pPr>
        <w:pStyle w:val="af7"/>
        <w:spacing w:before="0" w:beforeAutospacing="0" w:after="0" w:afterAutospacing="0" w:line="276" w:lineRule="auto"/>
        <w:ind w:firstLine="709"/>
        <w:jc w:val="both"/>
        <w:rPr>
          <w:sz w:val="28"/>
          <w:szCs w:val="28"/>
        </w:rPr>
      </w:pPr>
      <w:r w:rsidRPr="008158AD">
        <w:rPr>
          <w:sz w:val="28"/>
          <w:szCs w:val="28"/>
        </w:rPr>
        <w:t xml:space="preserve">Анализ информации о чрезвычайных ситуациях с учетом структуры угроз и динамики их изменений свидетельствует, что стихийные бедствия, связанные с опасными природными явлениями, пожарами, а также техногенные аварии являются основными источниками возникновения чрезвычайных ситуаций и представляют существенную угрозу для безопасности граждан, экономики страны и, как следствие, для устойчивого развития и обеспечения национальной безопасности Российской Федерации. </w:t>
      </w:r>
    </w:p>
    <w:p w:rsidR="009D5054" w:rsidRPr="008158AD" w:rsidRDefault="009D5054" w:rsidP="009D5054">
      <w:pPr>
        <w:spacing w:line="276" w:lineRule="auto"/>
        <w:ind w:firstLine="709"/>
        <w:jc w:val="both"/>
        <w:rPr>
          <w:sz w:val="28"/>
          <w:szCs w:val="28"/>
        </w:rPr>
      </w:pPr>
      <w:r w:rsidRPr="008158AD">
        <w:rPr>
          <w:sz w:val="28"/>
          <w:szCs w:val="28"/>
        </w:rPr>
        <w:t xml:space="preserve">Повышение уровня безопасности транспортной системы позволит повысить безопасность движения, полетов и судоходства, обеспечить эффективную работу аварийно-спасательных служб, подразделений гражданской обороны, специальных служб, достичь безопасного уровня функционирования инфраструктурных объектов транспорта, повысить уровень соответствия транспортной системы задачам обеспечения военной безопасности страны и тем самым создать необходимые условия для </w:t>
      </w:r>
      <w:r w:rsidRPr="008158AD">
        <w:rPr>
          <w:sz w:val="28"/>
          <w:szCs w:val="28"/>
        </w:rPr>
        <w:lastRenderedPageBreak/>
        <w:t>соответствующего уровня общенациональной безопасности и снижения террористических рисков.</w:t>
      </w:r>
    </w:p>
    <w:p w:rsidR="009D5054" w:rsidRPr="008158AD" w:rsidRDefault="009D5054" w:rsidP="009D5054">
      <w:pPr>
        <w:spacing w:line="276" w:lineRule="auto"/>
        <w:ind w:firstLine="709"/>
        <w:jc w:val="both"/>
        <w:rPr>
          <w:sz w:val="28"/>
          <w:szCs w:val="28"/>
        </w:rPr>
      </w:pPr>
      <w:r w:rsidRPr="008158AD">
        <w:rPr>
          <w:sz w:val="28"/>
          <w:szCs w:val="28"/>
        </w:rPr>
        <w:t>Деятельность специализированных аварийно-спасательных служб во взаимодействии с Министерством Российской Федерации по делам гражданской обороны, чрезвычайным ситуациям и ликвидации последствий стихийных бедствий будет осуществляться на уровне международных и национальных требований.</w:t>
      </w:r>
    </w:p>
    <w:p w:rsidR="009D5054" w:rsidRPr="008158AD" w:rsidRDefault="009D5054" w:rsidP="009D5054">
      <w:pPr>
        <w:spacing w:line="276" w:lineRule="auto"/>
        <w:ind w:firstLine="709"/>
        <w:jc w:val="both"/>
        <w:rPr>
          <w:sz w:val="28"/>
          <w:szCs w:val="28"/>
        </w:rPr>
      </w:pPr>
      <w:r w:rsidRPr="008158AD">
        <w:rPr>
          <w:sz w:val="28"/>
          <w:szCs w:val="28"/>
        </w:rPr>
        <w:t>Будет повышен уровень защищенности транспортной инфраструктуры и транспортных средств от актов незаконного вмешательства, обеспечен более высокий уровень безопасности перевозок грузов, требующих особых условий.</w:t>
      </w:r>
    </w:p>
    <w:p w:rsidR="009D5054" w:rsidRPr="008158AD" w:rsidRDefault="009D5054" w:rsidP="009D5054">
      <w:pPr>
        <w:spacing w:line="276" w:lineRule="auto"/>
        <w:ind w:firstLine="709"/>
        <w:jc w:val="both"/>
        <w:rPr>
          <w:sz w:val="28"/>
          <w:szCs w:val="28"/>
        </w:rPr>
      </w:pPr>
      <w:r w:rsidRPr="008158AD">
        <w:rPr>
          <w:sz w:val="28"/>
          <w:szCs w:val="28"/>
        </w:rPr>
        <w:t>Осуществление мер по обеспечению военной безопасности Российской Федерации для своевременного удовлетворения потребностей военной организации государства в транспортных услугах позволит достичь необходимого уровня мобилизационной готовности транспорта общего пользования (в том числе объектов двойного назначения), запасов государственного и мобилизационного резервов, подготовки комплекса мероприятий по техническому прикрытию и восстановлению всех видов транспортных коммуникаций, подготовке и техническому обслуживанию всех видов транспортных средств.</w:t>
      </w:r>
    </w:p>
    <w:p w:rsidR="009D5054" w:rsidRPr="008158AD" w:rsidRDefault="009D5054" w:rsidP="009D5054">
      <w:pPr>
        <w:spacing w:line="276" w:lineRule="auto"/>
        <w:ind w:firstLine="709"/>
        <w:jc w:val="both"/>
        <w:rPr>
          <w:sz w:val="28"/>
          <w:szCs w:val="28"/>
        </w:rPr>
      </w:pPr>
      <w:r w:rsidRPr="008158AD">
        <w:rPr>
          <w:sz w:val="28"/>
          <w:szCs w:val="28"/>
        </w:rPr>
        <w:t>Помимо средств и мероприятий прямого обеспечения безопасности на транспорте огромное значение в достижении данной цели играет развитие средств и эффективных систем надзора в сфере транспорта. Без их совершенствования управление в сфере обеспечения безопасности транспортной системы будет лишено эффективной обратной связи.</w:t>
      </w:r>
    </w:p>
    <w:p w:rsidR="009D5054" w:rsidRDefault="009D5054" w:rsidP="009D5054">
      <w:pPr>
        <w:spacing w:line="276" w:lineRule="auto"/>
        <w:ind w:firstLine="709"/>
        <w:jc w:val="both"/>
        <w:rPr>
          <w:sz w:val="28"/>
          <w:szCs w:val="28"/>
        </w:rPr>
      </w:pPr>
      <w:r w:rsidRPr="008158AD">
        <w:rPr>
          <w:sz w:val="28"/>
          <w:szCs w:val="28"/>
        </w:rPr>
        <w:t>Важную роль в достижении высокого уровня безопасности должно сыграть также обеспечение потребности транспортного комплекса в специалистах с высоким уровнем профессиональной подготовки, отвечающих требованиям безопасности и устойчивости транспортной системы.</w:t>
      </w:r>
    </w:p>
    <w:p w:rsidR="009D5054" w:rsidRDefault="009D5054" w:rsidP="009D5054">
      <w:pPr>
        <w:spacing w:line="276" w:lineRule="auto"/>
        <w:ind w:firstLine="709"/>
        <w:jc w:val="both"/>
        <w:rPr>
          <w:sz w:val="28"/>
          <w:szCs w:val="28"/>
        </w:rPr>
      </w:pPr>
    </w:p>
    <w:p w:rsidR="009D5054" w:rsidRPr="00BC3152" w:rsidRDefault="009D5054" w:rsidP="009D5054">
      <w:pPr>
        <w:pStyle w:val="30"/>
        <w:spacing w:line="276" w:lineRule="auto"/>
        <w:ind w:firstLine="709"/>
        <w:rPr>
          <w:rFonts w:ascii="Times New Roman" w:hAnsi="Times New Roman"/>
          <w:b w:val="0"/>
          <w:i/>
          <w:iCs/>
          <w:color w:val="auto"/>
          <w:sz w:val="28"/>
          <w:szCs w:val="28"/>
        </w:rPr>
      </w:pPr>
      <w:bookmarkStart w:id="20" w:name="_Toc389736454"/>
      <w:r>
        <w:rPr>
          <w:rFonts w:ascii="Times New Roman" w:hAnsi="Times New Roman"/>
          <w:b w:val="0"/>
          <w:i/>
          <w:color w:val="auto"/>
          <w:sz w:val="28"/>
          <w:szCs w:val="28"/>
        </w:rPr>
        <w:t>9</w:t>
      </w:r>
      <w:r w:rsidRPr="00BC3152">
        <w:rPr>
          <w:rFonts w:ascii="Times New Roman" w:hAnsi="Times New Roman"/>
          <w:b w:val="0"/>
          <w:i/>
          <w:color w:val="auto"/>
          <w:sz w:val="28"/>
          <w:szCs w:val="28"/>
        </w:rPr>
        <w:t>.1. Предложения по инженерной защите населения</w:t>
      </w:r>
      <w:bookmarkEnd w:id="20"/>
      <w:r w:rsidRPr="00BC3152">
        <w:rPr>
          <w:rFonts w:ascii="Times New Roman" w:hAnsi="Times New Roman"/>
          <w:b w:val="0"/>
          <w:i/>
          <w:color w:val="auto"/>
          <w:sz w:val="28"/>
          <w:szCs w:val="28"/>
        </w:rPr>
        <w:t>.</w:t>
      </w:r>
    </w:p>
    <w:p w:rsidR="009D5054" w:rsidRPr="008158AD" w:rsidRDefault="009D5054" w:rsidP="009D5054">
      <w:pPr>
        <w:spacing w:line="276" w:lineRule="auto"/>
        <w:ind w:firstLine="709"/>
        <w:jc w:val="both"/>
        <w:rPr>
          <w:rFonts w:ascii="Arial Unicode MS" w:hAnsi="Arial Unicode MS" w:cs="Arial Unicode MS"/>
          <w:sz w:val="28"/>
        </w:rPr>
      </w:pPr>
      <w:r w:rsidRPr="008158AD">
        <w:rPr>
          <w:sz w:val="28"/>
        </w:rPr>
        <w:t>При проектировании и строительстве в вопросах инженерной защиты населения необходимо решать следующие задачи:</w:t>
      </w:r>
    </w:p>
    <w:p w:rsidR="009D5054" w:rsidRPr="008158AD" w:rsidRDefault="009D5054" w:rsidP="009D5054">
      <w:pPr>
        <w:spacing w:line="276" w:lineRule="auto"/>
        <w:ind w:firstLine="709"/>
        <w:jc w:val="both"/>
        <w:rPr>
          <w:sz w:val="28"/>
        </w:rPr>
      </w:pPr>
      <w:r w:rsidRPr="008158AD">
        <w:rPr>
          <w:sz w:val="28"/>
        </w:rPr>
        <w:t>строительство средств коллективной защиты от современных средств поражения (защитные сооружения ГО);</w:t>
      </w:r>
    </w:p>
    <w:p w:rsidR="009D5054" w:rsidRPr="008158AD" w:rsidRDefault="009D5054" w:rsidP="009D5054">
      <w:pPr>
        <w:spacing w:line="276" w:lineRule="auto"/>
        <w:ind w:firstLine="709"/>
        <w:jc w:val="both"/>
        <w:rPr>
          <w:sz w:val="28"/>
        </w:rPr>
      </w:pPr>
      <w:proofErr w:type="gramStart"/>
      <w:r w:rsidRPr="008158AD">
        <w:rPr>
          <w:sz w:val="28"/>
        </w:rPr>
        <w:t>инженерно-технические мероприятия</w:t>
      </w:r>
      <w:proofErr w:type="gramEnd"/>
      <w:r w:rsidRPr="008158AD">
        <w:rPr>
          <w:sz w:val="28"/>
        </w:rPr>
        <w:t xml:space="preserve"> обеспечивающие снижение воз</w:t>
      </w:r>
      <w:r w:rsidRPr="008158AD">
        <w:rPr>
          <w:sz w:val="28"/>
        </w:rPr>
        <w:softHyphen/>
        <w:t>можных сильных разрушений и повреждений зданий и сооружений при землетрясениях;</w:t>
      </w:r>
    </w:p>
    <w:p w:rsidR="009D5054" w:rsidRPr="008158AD" w:rsidRDefault="009D5054" w:rsidP="009D5054">
      <w:pPr>
        <w:spacing w:line="276" w:lineRule="auto"/>
        <w:ind w:firstLine="709"/>
        <w:jc w:val="both"/>
        <w:rPr>
          <w:sz w:val="28"/>
        </w:rPr>
      </w:pPr>
      <w:r w:rsidRPr="008158AD">
        <w:rPr>
          <w:sz w:val="28"/>
        </w:rPr>
        <w:lastRenderedPageBreak/>
        <w:t>создание систем улиц и дорог, обеспечивающих удобство, быстроту и маневренность передвижения в пунктах сбора людей (пункты сбора как внутри города, так и при обходе);</w:t>
      </w:r>
    </w:p>
    <w:p w:rsidR="009D5054" w:rsidRDefault="009D5054" w:rsidP="009D5054">
      <w:pPr>
        <w:spacing w:line="276" w:lineRule="auto"/>
        <w:ind w:firstLine="709"/>
        <w:jc w:val="both"/>
        <w:rPr>
          <w:sz w:val="28"/>
        </w:rPr>
      </w:pPr>
      <w:r w:rsidRPr="008158AD">
        <w:rPr>
          <w:sz w:val="28"/>
        </w:rPr>
        <w:t>осуществление градостроительных и инженерно-технических мероприятий, обеспечивающих снижение пожарной опасности, возможных разрушений и повреждений, увеличение надежности работы коммунально-энергетических сетей.</w:t>
      </w:r>
    </w:p>
    <w:p w:rsidR="009D5054" w:rsidRPr="00BC3152" w:rsidRDefault="009D5054" w:rsidP="009D5054">
      <w:pPr>
        <w:pStyle w:val="30"/>
        <w:spacing w:line="276" w:lineRule="auto"/>
        <w:ind w:firstLine="709"/>
        <w:rPr>
          <w:rFonts w:ascii="Times New Roman" w:hAnsi="Times New Roman"/>
          <w:b w:val="0"/>
          <w:i/>
          <w:iCs/>
          <w:color w:val="auto"/>
          <w:sz w:val="28"/>
          <w:szCs w:val="28"/>
        </w:rPr>
      </w:pPr>
      <w:bookmarkStart w:id="21" w:name="_Toc389736455"/>
      <w:r>
        <w:rPr>
          <w:rFonts w:ascii="Times New Roman" w:hAnsi="Times New Roman"/>
          <w:b w:val="0"/>
          <w:i/>
          <w:color w:val="auto"/>
          <w:sz w:val="28"/>
          <w:szCs w:val="28"/>
        </w:rPr>
        <w:t>9</w:t>
      </w:r>
      <w:r w:rsidRPr="00BC3152">
        <w:rPr>
          <w:rFonts w:ascii="Times New Roman" w:hAnsi="Times New Roman"/>
          <w:b w:val="0"/>
          <w:i/>
          <w:color w:val="auto"/>
          <w:sz w:val="28"/>
          <w:szCs w:val="28"/>
        </w:rPr>
        <w:t>.2. Противообвальные мероприятия</w:t>
      </w:r>
      <w:bookmarkEnd w:id="21"/>
      <w:r w:rsidRPr="00BC3152">
        <w:rPr>
          <w:rFonts w:ascii="Times New Roman" w:hAnsi="Times New Roman"/>
          <w:b w:val="0"/>
          <w:i/>
          <w:color w:val="auto"/>
          <w:sz w:val="28"/>
          <w:szCs w:val="28"/>
        </w:rPr>
        <w:t>.</w:t>
      </w:r>
    </w:p>
    <w:p w:rsidR="009D5054" w:rsidRPr="008158AD" w:rsidRDefault="009D5054" w:rsidP="009D5054">
      <w:pPr>
        <w:spacing w:line="276" w:lineRule="auto"/>
        <w:ind w:firstLine="709"/>
        <w:jc w:val="both"/>
        <w:rPr>
          <w:sz w:val="28"/>
        </w:rPr>
      </w:pPr>
      <w:r w:rsidRPr="008158AD">
        <w:rPr>
          <w:sz w:val="28"/>
        </w:rPr>
        <w:t xml:space="preserve">Основными </w:t>
      </w:r>
      <w:proofErr w:type="spellStart"/>
      <w:r w:rsidRPr="008158AD">
        <w:rPr>
          <w:sz w:val="28"/>
        </w:rPr>
        <w:t>обвально</w:t>
      </w:r>
      <w:proofErr w:type="spellEnd"/>
      <w:r w:rsidRPr="008158AD">
        <w:rPr>
          <w:sz w:val="28"/>
        </w:rPr>
        <w:t xml:space="preserve"> и оползне образующими факторами являются: из</w:t>
      </w:r>
      <w:r w:rsidRPr="008158AD">
        <w:rPr>
          <w:sz w:val="28"/>
        </w:rPr>
        <w:softHyphen/>
        <w:t>менение физико-механических свойств пород в результате выветривания, со</w:t>
      </w:r>
      <w:r w:rsidRPr="008158AD">
        <w:rPr>
          <w:sz w:val="28"/>
        </w:rPr>
        <w:softHyphen/>
        <w:t xml:space="preserve">временные </w:t>
      </w:r>
      <w:proofErr w:type="spellStart"/>
      <w:r w:rsidRPr="008158AD">
        <w:rPr>
          <w:sz w:val="28"/>
        </w:rPr>
        <w:t>сейсмогравитационные</w:t>
      </w:r>
      <w:proofErr w:type="spellEnd"/>
      <w:r w:rsidRPr="008158AD">
        <w:rPr>
          <w:sz w:val="28"/>
        </w:rPr>
        <w:t xml:space="preserve"> процессы, деятельность подземных и по</w:t>
      </w:r>
      <w:r w:rsidRPr="008158AD">
        <w:rPr>
          <w:sz w:val="28"/>
        </w:rPr>
        <w:softHyphen/>
        <w:t>верхностных вод, хозяйственная деятельность человека.</w:t>
      </w:r>
    </w:p>
    <w:p w:rsidR="009D5054" w:rsidRPr="00DF5D58" w:rsidRDefault="009D5054" w:rsidP="009D5054">
      <w:pPr>
        <w:spacing w:line="276" w:lineRule="auto"/>
        <w:ind w:firstLine="709"/>
        <w:jc w:val="both"/>
        <w:rPr>
          <w:sz w:val="28"/>
        </w:rPr>
      </w:pPr>
      <w:r w:rsidRPr="008158AD">
        <w:rPr>
          <w:sz w:val="28"/>
        </w:rPr>
        <w:t>Укрепление обвально-осыпных участков предлагается путем срезки и террасирования наиболее крутых склонов, укрепления нижней части склонов подпорными стенками, верхней части склона - плитами, экранами, камне улавливающими сетками, ограждения обвальных участков системой нагорных каналов.</w:t>
      </w:r>
      <w:bookmarkStart w:id="22" w:name="_Toc389736456"/>
    </w:p>
    <w:p w:rsidR="009D5054" w:rsidRPr="00BC3152" w:rsidRDefault="009D5054" w:rsidP="009D5054">
      <w:pPr>
        <w:pStyle w:val="30"/>
        <w:spacing w:line="276" w:lineRule="auto"/>
        <w:ind w:firstLine="709"/>
        <w:rPr>
          <w:rFonts w:ascii="Times New Roman" w:hAnsi="Times New Roman"/>
          <w:b w:val="0"/>
          <w:i/>
          <w:iCs/>
          <w:color w:val="auto"/>
          <w:sz w:val="28"/>
          <w:szCs w:val="28"/>
        </w:rPr>
      </w:pPr>
      <w:r>
        <w:rPr>
          <w:rFonts w:ascii="Times New Roman" w:hAnsi="Times New Roman"/>
          <w:b w:val="0"/>
          <w:i/>
          <w:color w:val="auto"/>
          <w:sz w:val="28"/>
          <w:szCs w:val="28"/>
        </w:rPr>
        <w:t>9</w:t>
      </w:r>
      <w:r w:rsidRPr="00BC3152">
        <w:rPr>
          <w:rFonts w:ascii="Times New Roman" w:hAnsi="Times New Roman"/>
          <w:b w:val="0"/>
          <w:i/>
          <w:color w:val="auto"/>
          <w:sz w:val="28"/>
          <w:szCs w:val="28"/>
        </w:rPr>
        <w:t>.3. Обеспечение эвакуации населения</w:t>
      </w:r>
      <w:bookmarkEnd w:id="22"/>
      <w:r w:rsidRPr="00BC3152">
        <w:rPr>
          <w:rFonts w:ascii="Times New Roman" w:hAnsi="Times New Roman"/>
          <w:b w:val="0"/>
          <w:i/>
          <w:color w:val="auto"/>
          <w:sz w:val="28"/>
          <w:szCs w:val="28"/>
        </w:rPr>
        <w:t>.</w:t>
      </w:r>
    </w:p>
    <w:p w:rsidR="009D5054" w:rsidRPr="008158AD" w:rsidRDefault="009D5054" w:rsidP="009D5054">
      <w:pPr>
        <w:pStyle w:val="ab"/>
        <w:spacing w:after="0" w:line="276" w:lineRule="auto"/>
        <w:ind w:firstLine="709"/>
        <w:jc w:val="both"/>
        <w:rPr>
          <w:rFonts w:ascii="Arial Unicode MS" w:hAnsi="Arial Unicode MS" w:cs="Arial Unicode MS"/>
          <w:sz w:val="28"/>
          <w:szCs w:val="28"/>
        </w:rPr>
      </w:pPr>
      <w:r w:rsidRPr="008158AD">
        <w:rPr>
          <w:sz w:val="28"/>
          <w:szCs w:val="28"/>
        </w:rPr>
        <w:t xml:space="preserve">Инженерное обеспечение </w:t>
      </w:r>
      <w:proofErr w:type="spellStart"/>
      <w:r w:rsidRPr="008158AD">
        <w:rPr>
          <w:sz w:val="28"/>
          <w:szCs w:val="28"/>
        </w:rPr>
        <w:t>эвакомероприятий</w:t>
      </w:r>
      <w:proofErr w:type="spellEnd"/>
      <w:r w:rsidRPr="008158AD">
        <w:rPr>
          <w:sz w:val="28"/>
          <w:szCs w:val="28"/>
        </w:rPr>
        <w:t xml:space="preserve"> проводится силами гражданской обороны, а некоторые специальные задачи выполняются придаваемыми подразделениями войск гражданской обороны, инженерных и химических войск и подразделений РХБЗ, привлекаемых для инженерного обеспечения </w:t>
      </w:r>
      <w:proofErr w:type="spellStart"/>
      <w:r w:rsidRPr="008158AD">
        <w:rPr>
          <w:sz w:val="28"/>
          <w:szCs w:val="28"/>
        </w:rPr>
        <w:t>эвакомероприятий</w:t>
      </w:r>
      <w:proofErr w:type="spellEnd"/>
      <w:r w:rsidRPr="008158AD">
        <w:rPr>
          <w:sz w:val="28"/>
          <w:szCs w:val="28"/>
        </w:rPr>
        <w:t>. В их состав входят:</w:t>
      </w:r>
    </w:p>
    <w:p w:rsidR="009D5054" w:rsidRPr="008158AD" w:rsidRDefault="009D5054" w:rsidP="009D5054">
      <w:pPr>
        <w:pStyle w:val="410"/>
        <w:numPr>
          <w:ilvl w:val="0"/>
          <w:numId w:val="41"/>
        </w:numPr>
        <w:tabs>
          <w:tab w:val="left" w:pos="886"/>
        </w:tabs>
        <w:spacing w:line="276" w:lineRule="auto"/>
        <w:ind w:firstLine="709"/>
        <w:jc w:val="both"/>
      </w:pPr>
      <w:r w:rsidRPr="008158AD">
        <w:t>группы инженерной разведки;</w:t>
      </w:r>
    </w:p>
    <w:p w:rsidR="009D5054" w:rsidRPr="008158AD" w:rsidRDefault="009D5054" w:rsidP="009D5054">
      <w:pPr>
        <w:pStyle w:val="410"/>
        <w:numPr>
          <w:ilvl w:val="0"/>
          <w:numId w:val="41"/>
        </w:numPr>
        <w:tabs>
          <w:tab w:val="left" w:pos="878"/>
        </w:tabs>
        <w:spacing w:line="276" w:lineRule="auto"/>
        <w:ind w:firstLine="709"/>
        <w:jc w:val="both"/>
      </w:pPr>
      <w:r w:rsidRPr="008158AD">
        <w:t>команды по ремонту и восстановлению дорог и мостов;</w:t>
      </w:r>
    </w:p>
    <w:p w:rsidR="009D5054" w:rsidRPr="008158AD" w:rsidRDefault="009D5054" w:rsidP="009D5054">
      <w:pPr>
        <w:pStyle w:val="410"/>
        <w:numPr>
          <w:ilvl w:val="0"/>
          <w:numId w:val="41"/>
        </w:numPr>
        <w:tabs>
          <w:tab w:val="left" w:pos="886"/>
        </w:tabs>
        <w:spacing w:line="276" w:lineRule="auto"/>
        <w:ind w:firstLine="709"/>
        <w:jc w:val="both"/>
      </w:pPr>
      <w:r w:rsidRPr="008158AD">
        <w:t>сводные отряды механизации работ ГО.</w:t>
      </w:r>
    </w:p>
    <w:p w:rsidR="009D5054" w:rsidRPr="008158AD" w:rsidRDefault="009D5054" w:rsidP="009D5054">
      <w:pPr>
        <w:pStyle w:val="ab"/>
        <w:spacing w:after="0" w:line="276" w:lineRule="auto"/>
        <w:ind w:firstLine="709"/>
        <w:jc w:val="both"/>
        <w:rPr>
          <w:sz w:val="28"/>
          <w:szCs w:val="28"/>
        </w:rPr>
      </w:pPr>
      <w:r w:rsidRPr="008158AD">
        <w:rPr>
          <w:sz w:val="28"/>
          <w:szCs w:val="28"/>
        </w:rPr>
        <w:t>Целью инженерного обеспечения эвакуации является создание не</w:t>
      </w:r>
      <w:r w:rsidRPr="008158AD">
        <w:rPr>
          <w:sz w:val="28"/>
          <w:szCs w:val="28"/>
        </w:rPr>
        <w:softHyphen/>
        <w:t xml:space="preserve">обходимых условий для эвакуации населения из зон техногенных аварий и стихийных бедствий путем обустройства объектов инженерной инфраструктуры в местах сбора </w:t>
      </w:r>
      <w:proofErr w:type="spellStart"/>
      <w:r w:rsidRPr="008158AD">
        <w:rPr>
          <w:sz w:val="28"/>
          <w:szCs w:val="28"/>
        </w:rPr>
        <w:t>эваконаселения</w:t>
      </w:r>
      <w:proofErr w:type="spellEnd"/>
      <w:r w:rsidRPr="008158AD">
        <w:rPr>
          <w:sz w:val="28"/>
          <w:szCs w:val="28"/>
        </w:rPr>
        <w:t>, на маршрутах эвакуации и в районах размещения. Для обеспечения инженерных мероприятий при эвакуации населения в условиях завалов необходимо определять характер, плотность застройки, ширину улиц, средние расстояния между зданиями вдоль проезжей части.</w:t>
      </w:r>
    </w:p>
    <w:p w:rsidR="00580D91" w:rsidRPr="00AE623E" w:rsidRDefault="00580D91" w:rsidP="00580D91">
      <w:pPr>
        <w:spacing w:line="276" w:lineRule="auto"/>
        <w:ind w:firstLine="709"/>
        <w:jc w:val="both"/>
        <w:rPr>
          <w:sz w:val="28"/>
          <w:szCs w:val="28"/>
        </w:rPr>
      </w:pPr>
    </w:p>
    <w:p w:rsidR="00580D91" w:rsidRPr="00AE623E" w:rsidRDefault="00580D91" w:rsidP="008E675A">
      <w:pPr>
        <w:pStyle w:val="af1"/>
        <w:numPr>
          <w:ilvl w:val="0"/>
          <w:numId w:val="23"/>
        </w:numPr>
        <w:spacing w:after="240" w:line="276" w:lineRule="auto"/>
        <w:ind w:left="0" w:firstLine="567"/>
        <w:jc w:val="both"/>
        <w:outlineLvl w:val="0"/>
        <w:rPr>
          <w:sz w:val="28"/>
          <w:szCs w:val="28"/>
        </w:rPr>
      </w:pPr>
      <w:r w:rsidRPr="00AE623E">
        <w:rPr>
          <w:b/>
          <w:color w:val="222222"/>
          <w:sz w:val="28"/>
          <w:szCs w:val="28"/>
          <w:shd w:val="clear" w:color="auto" w:fill="FFFFFF"/>
        </w:rPr>
        <w:t>Красные линии.</w:t>
      </w:r>
    </w:p>
    <w:tbl>
      <w:tblPr>
        <w:tblStyle w:val="af0"/>
        <w:tblW w:w="0" w:type="auto"/>
        <w:tblInd w:w="108" w:type="dxa"/>
        <w:tblLook w:val="04A0" w:firstRow="1" w:lastRow="0" w:firstColumn="1" w:lastColumn="0" w:noHBand="0" w:noVBand="1"/>
      </w:tblPr>
      <w:tblGrid>
        <w:gridCol w:w="1464"/>
        <w:gridCol w:w="4106"/>
        <w:gridCol w:w="3666"/>
      </w:tblGrid>
      <w:tr w:rsidR="00616B82" w:rsidRPr="00AE623E" w:rsidTr="00210DB0">
        <w:trPr>
          <w:trHeight w:val="397"/>
        </w:trPr>
        <w:tc>
          <w:tcPr>
            <w:tcW w:w="1501" w:type="dxa"/>
          </w:tcPr>
          <w:p w:rsidR="00616B82" w:rsidRPr="00AE623E" w:rsidRDefault="00616B82" w:rsidP="000F3AAA">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w:t>
            </w:r>
          </w:p>
        </w:tc>
        <w:tc>
          <w:tcPr>
            <w:tcW w:w="4206" w:type="dxa"/>
          </w:tcPr>
          <w:p w:rsidR="00616B82" w:rsidRPr="00AE623E" w:rsidRDefault="00616B82" w:rsidP="000F3AAA">
            <w:pPr>
              <w:pStyle w:val="af1"/>
              <w:ind w:left="0"/>
              <w:jc w:val="center"/>
              <w:rPr>
                <w:rFonts w:ascii="Times New Roman" w:eastAsia="Batang" w:hAnsi="Times New Roman"/>
                <w:color w:val="000000" w:themeColor="text1"/>
                <w:lang w:val="en-US"/>
              </w:rPr>
            </w:pPr>
            <w:r w:rsidRPr="00AE623E">
              <w:rPr>
                <w:rFonts w:ascii="Times New Roman" w:eastAsia="Batang" w:hAnsi="Times New Roman"/>
                <w:color w:val="000000" w:themeColor="text1"/>
                <w:lang w:val="en-US"/>
              </w:rPr>
              <w:t>Y</w:t>
            </w:r>
          </w:p>
        </w:tc>
        <w:tc>
          <w:tcPr>
            <w:tcW w:w="3755" w:type="dxa"/>
          </w:tcPr>
          <w:p w:rsidR="00616B82" w:rsidRPr="00AE623E" w:rsidRDefault="00616B82" w:rsidP="000F3AAA">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Х</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1359517,86</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429484,80</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1359517,60</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429481,63</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1359507,92</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429469,87</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1359424,39</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429371,46</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1359422,43</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429369,16</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1359420,59</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429370,57</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1359557,02</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429574,90</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1359557,73</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429567,09</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1359557,97</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429559,49</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1359557,60</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429552,69</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1359556,31</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429544,37</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1359554,78</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429538,27</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1359553,98</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429535,69</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1359551,93</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429530,17</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1359550,48</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429526,86</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1359546,41</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429519,18</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1359542,53</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429513,08</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1359537,85</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429506,54</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1359533,91</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429501,46</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1359527,66</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429493,85</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1359527,11</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429496,50</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1359440,39</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429355,56</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1359438,39</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429357,06</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1359440,14</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429359,13</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1359496,63</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429425,66</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1359499,31</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429423,55</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1359505,87</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429431,11</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1359503,10</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429433,29</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1359519,23</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429452,29</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1359521,99</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429450,17</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1359528,26</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429457,97</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1359525,67</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429459,96</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1359529,18</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429464,23</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1359549,61</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429489,06</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1359556,93</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429498,75</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1359561,25</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429505,14</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1359563,61</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429508,98</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1359567,04</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429515,20</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1359570,40</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429522,49</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1359572,97</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429529,41</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1359575,01</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429536,49</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1359576,49</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429543,39</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1359577,49</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429550,60</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1359577,97</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429559,20</w:t>
            </w:r>
          </w:p>
        </w:tc>
      </w:tr>
      <w:tr w:rsidR="00616B82" w:rsidRPr="00AE623E" w:rsidTr="00210DB0">
        <w:trPr>
          <w:trHeight w:val="397"/>
        </w:trPr>
        <w:tc>
          <w:tcPr>
            <w:tcW w:w="1501" w:type="dxa"/>
            <w:vAlign w:val="bottom"/>
          </w:tcPr>
          <w:p w:rsidR="00616B82" w:rsidRPr="00AE623E" w:rsidRDefault="00616B82" w:rsidP="00616B82">
            <w:pPr>
              <w:pStyle w:val="af1"/>
              <w:numPr>
                <w:ilvl w:val="0"/>
                <w:numId w:val="40"/>
              </w:numPr>
              <w:jc w:val="center"/>
              <w:rPr>
                <w:rFonts w:ascii="Times New Roman" w:hAnsi="Times New Roman"/>
                <w:color w:val="000000" w:themeColor="text1"/>
              </w:rPr>
            </w:pPr>
          </w:p>
        </w:tc>
        <w:tc>
          <w:tcPr>
            <w:tcW w:w="4206"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1359577,75</w:t>
            </w:r>
          </w:p>
        </w:tc>
        <w:tc>
          <w:tcPr>
            <w:tcW w:w="3755" w:type="dxa"/>
            <w:vAlign w:val="bottom"/>
          </w:tcPr>
          <w:p w:rsidR="00616B82" w:rsidRPr="00AE623E" w:rsidRDefault="00616B82" w:rsidP="00210DB0">
            <w:pPr>
              <w:pStyle w:val="af1"/>
              <w:ind w:left="0"/>
              <w:jc w:val="center"/>
              <w:rPr>
                <w:rFonts w:ascii="Times New Roman" w:eastAsia="Batang" w:hAnsi="Times New Roman"/>
                <w:color w:val="000000" w:themeColor="text1"/>
              </w:rPr>
            </w:pPr>
            <w:r w:rsidRPr="00AE623E">
              <w:rPr>
                <w:rFonts w:ascii="Times New Roman" w:eastAsia="Batang" w:hAnsi="Times New Roman"/>
                <w:color w:val="000000" w:themeColor="text1"/>
              </w:rPr>
              <w:t>429567,38</w:t>
            </w:r>
          </w:p>
        </w:tc>
      </w:tr>
    </w:tbl>
    <w:p w:rsidR="00616B82" w:rsidRPr="00AE623E" w:rsidRDefault="00616B82" w:rsidP="00580D91">
      <w:pPr>
        <w:spacing w:line="276" w:lineRule="auto"/>
        <w:jc w:val="both"/>
        <w:rPr>
          <w:sz w:val="28"/>
          <w:szCs w:val="28"/>
        </w:rPr>
      </w:pPr>
    </w:p>
    <w:p w:rsidR="00580D91" w:rsidRPr="00AE623E" w:rsidRDefault="00580D91" w:rsidP="00580D91">
      <w:pPr>
        <w:spacing w:line="276" w:lineRule="auto"/>
        <w:jc w:val="both"/>
        <w:rPr>
          <w:sz w:val="28"/>
          <w:szCs w:val="28"/>
        </w:rPr>
      </w:pPr>
      <w:r w:rsidRPr="00AE623E">
        <w:rPr>
          <w:sz w:val="28"/>
          <w:szCs w:val="28"/>
        </w:rPr>
        <w:t xml:space="preserve">На территории установлены красные линии. </w:t>
      </w:r>
      <w:r w:rsidR="0093598A" w:rsidRPr="00AE623E">
        <w:rPr>
          <w:sz w:val="28"/>
          <w:szCs w:val="28"/>
        </w:rPr>
        <w:t xml:space="preserve">Отменять или изменять установленные красные линии проектом не </w:t>
      </w:r>
      <w:r w:rsidR="006152F0" w:rsidRPr="00AE623E">
        <w:rPr>
          <w:sz w:val="28"/>
          <w:szCs w:val="28"/>
        </w:rPr>
        <w:t>предусматривается</w:t>
      </w:r>
      <w:r w:rsidR="0093598A" w:rsidRPr="00AE623E">
        <w:rPr>
          <w:sz w:val="28"/>
          <w:szCs w:val="28"/>
        </w:rPr>
        <w:t>.</w:t>
      </w:r>
    </w:p>
    <w:p w:rsidR="008B5A6F" w:rsidRPr="00AE623E" w:rsidRDefault="006152F0" w:rsidP="001E4ED1">
      <w:pPr>
        <w:spacing w:line="276" w:lineRule="auto"/>
        <w:ind w:firstLine="709"/>
        <w:jc w:val="both"/>
        <w:rPr>
          <w:b/>
          <w:color w:val="222222"/>
          <w:sz w:val="28"/>
          <w:szCs w:val="28"/>
          <w:shd w:val="clear" w:color="auto" w:fill="FFFFFF"/>
        </w:rPr>
      </w:pPr>
      <w:r w:rsidRPr="00AE623E">
        <w:rPr>
          <w:sz w:val="28"/>
          <w:szCs w:val="28"/>
        </w:rPr>
        <w:t xml:space="preserve"> </w:t>
      </w:r>
    </w:p>
    <w:sectPr w:rsidR="008B5A6F" w:rsidRPr="00AE623E" w:rsidSect="001E4ED1">
      <w:headerReference w:type="even" r:id="rId10"/>
      <w:headerReference w:type="default" r:id="rId11"/>
      <w:footerReference w:type="even" r:id="rId12"/>
      <w:pgSz w:w="11906" w:h="16838"/>
      <w:pgMar w:top="1134" w:right="851"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5F3" w:rsidRDefault="001145F3">
      <w:r>
        <w:separator/>
      </w:r>
    </w:p>
  </w:endnote>
  <w:endnote w:type="continuationSeparator" w:id="0">
    <w:p w:rsidR="001145F3" w:rsidRDefault="0011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altName w:val="Times New Roman"/>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ltica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5F3" w:rsidRDefault="001145F3">
    <w:pPr>
      <w:pStyle w:val="af2"/>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Pr>
        <w:rStyle w:val="aff1"/>
        <w:noProof/>
      </w:rPr>
      <w:t>202</w:t>
    </w:r>
    <w:r>
      <w:rPr>
        <w:rStyle w:val="aff1"/>
      </w:rPr>
      <w:fldChar w:fldCharType="end"/>
    </w:r>
  </w:p>
  <w:p w:rsidR="001145F3" w:rsidRDefault="001145F3">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5F3" w:rsidRDefault="001145F3">
      <w:r>
        <w:separator/>
      </w:r>
    </w:p>
  </w:footnote>
  <w:footnote w:type="continuationSeparator" w:id="0">
    <w:p w:rsidR="001145F3" w:rsidRDefault="001145F3">
      <w:r>
        <w:continuationSeparator/>
      </w:r>
    </w:p>
  </w:footnote>
  <w:footnote w:id="1">
    <w:p w:rsidR="001145F3" w:rsidRDefault="001145F3" w:rsidP="00D04CB3">
      <w:pPr>
        <w:pStyle w:val="ac"/>
        <w:spacing w:line="276" w:lineRule="auto"/>
      </w:pPr>
      <w:r>
        <w:rPr>
          <w:rStyle w:val="affff"/>
        </w:rPr>
        <w:footnoteRef/>
      </w:r>
      <w:r>
        <w:t xml:space="preserve"> </w:t>
      </w:r>
      <w:r w:rsidRPr="007332C5">
        <w:t>Информация по составу материалов по обоснованию проекта планировки территории приведена в информационно-справочных целях и не является утверждаемой.</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5F3" w:rsidRDefault="001145F3" w:rsidP="002A4428">
    <w:pPr>
      <w:pStyle w:val="afc"/>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202</w:t>
    </w:r>
    <w:r>
      <w:rPr>
        <w:rStyle w:val="aff1"/>
      </w:rPr>
      <w:fldChar w:fldCharType="end"/>
    </w:r>
  </w:p>
  <w:p w:rsidR="001145F3" w:rsidRDefault="001145F3" w:rsidP="004349FD">
    <w:pPr>
      <w:pStyle w:val="afc"/>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45F3" w:rsidRDefault="001145F3">
    <w:pPr>
      <w:pStyle w:val="afc"/>
      <w:jc w:val="center"/>
    </w:pPr>
    <w:r>
      <w:fldChar w:fldCharType="begin"/>
    </w:r>
    <w:r>
      <w:instrText>PAGE   \* MERGEFORMAT</w:instrText>
    </w:r>
    <w:r>
      <w:fldChar w:fldCharType="separate"/>
    </w:r>
    <w:r w:rsidR="009D5054">
      <w:rPr>
        <w:noProof/>
      </w:rPr>
      <w:t>18</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hybridMultilevel"/>
    <w:tmpl w:val="0000000A"/>
    <w:lvl w:ilvl="0" w:tplc="000F426E">
      <w:start w:val="1"/>
      <w:numFmt w:val="bullet"/>
      <w:lvlText w:val="-"/>
      <w:lvlJc w:val="left"/>
      <w:rPr>
        <w:sz w:val="28"/>
      </w:rPr>
    </w:lvl>
    <w:lvl w:ilvl="1" w:tplc="000F426F">
      <w:start w:val="1"/>
      <w:numFmt w:val="bullet"/>
      <w:lvlText w:val="-"/>
      <w:lvlJc w:val="left"/>
      <w:rPr>
        <w:sz w:val="28"/>
      </w:rPr>
    </w:lvl>
    <w:lvl w:ilvl="2" w:tplc="000F4270">
      <w:start w:val="1"/>
      <w:numFmt w:val="bullet"/>
      <w:lvlText w:val="-"/>
      <w:lvlJc w:val="left"/>
      <w:rPr>
        <w:sz w:val="28"/>
      </w:rPr>
    </w:lvl>
    <w:lvl w:ilvl="3" w:tplc="000F4271">
      <w:start w:val="1"/>
      <w:numFmt w:val="bullet"/>
      <w:lvlText w:val="-"/>
      <w:lvlJc w:val="left"/>
      <w:rPr>
        <w:sz w:val="28"/>
      </w:rPr>
    </w:lvl>
    <w:lvl w:ilvl="4" w:tplc="000F4272">
      <w:start w:val="1"/>
      <w:numFmt w:val="bullet"/>
      <w:lvlText w:val="-"/>
      <w:lvlJc w:val="left"/>
      <w:rPr>
        <w:sz w:val="28"/>
      </w:rPr>
    </w:lvl>
    <w:lvl w:ilvl="5" w:tplc="000F4273">
      <w:start w:val="1"/>
      <w:numFmt w:val="bullet"/>
      <w:lvlText w:val="-"/>
      <w:lvlJc w:val="left"/>
      <w:rPr>
        <w:sz w:val="28"/>
      </w:rPr>
    </w:lvl>
    <w:lvl w:ilvl="6" w:tplc="000F4274">
      <w:start w:val="1"/>
      <w:numFmt w:val="bullet"/>
      <w:lvlText w:val="-"/>
      <w:lvlJc w:val="left"/>
      <w:rPr>
        <w:sz w:val="28"/>
      </w:rPr>
    </w:lvl>
    <w:lvl w:ilvl="7" w:tplc="000F4275">
      <w:start w:val="1"/>
      <w:numFmt w:val="bullet"/>
      <w:lvlText w:val="-"/>
      <w:lvlJc w:val="left"/>
      <w:rPr>
        <w:sz w:val="28"/>
      </w:rPr>
    </w:lvl>
    <w:lvl w:ilvl="8" w:tplc="000F4276">
      <w:start w:val="1"/>
      <w:numFmt w:val="bullet"/>
      <w:lvlText w:val="-"/>
      <w:lvlJc w:val="left"/>
      <w:rPr>
        <w:sz w:val="28"/>
      </w:rPr>
    </w:lvl>
  </w:abstractNum>
  <w:abstractNum w:abstractNumId="1" w15:restartNumberingAfterBreak="0">
    <w:nsid w:val="03A863C5"/>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3F61C88"/>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2F4D0B"/>
    <w:multiLevelType w:val="hybridMultilevel"/>
    <w:tmpl w:val="ACF485C2"/>
    <w:lvl w:ilvl="0" w:tplc="04190001">
      <w:start w:val="1"/>
      <w:numFmt w:val="bullet"/>
      <w:lvlText w:val=""/>
      <w:lvlJc w:val="left"/>
      <w:pPr>
        <w:ind w:left="1864" w:hanging="360"/>
      </w:pPr>
      <w:rPr>
        <w:rFonts w:ascii="Symbol" w:hAnsi="Symbol" w:hint="default"/>
      </w:rPr>
    </w:lvl>
    <w:lvl w:ilvl="1" w:tplc="04190003" w:tentative="1">
      <w:start w:val="1"/>
      <w:numFmt w:val="bullet"/>
      <w:lvlText w:val="o"/>
      <w:lvlJc w:val="left"/>
      <w:pPr>
        <w:ind w:left="2584" w:hanging="360"/>
      </w:pPr>
      <w:rPr>
        <w:rFonts w:ascii="Courier New" w:hAnsi="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4" w15:restartNumberingAfterBreak="0">
    <w:nsid w:val="0CEA2CBC"/>
    <w:multiLevelType w:val="hybridMultilevel"/>
    <w:tmpl w:val="AB7E8D7A"/>
    <w:lvl w:ilvl="0" w:tplc="04190001">
      <w:start w:val="1"/>
      <w:numFmt w:val="bullet"/>
      <w:lvlText w:val=""/>
      <w:lvlJc w:val="left"/>
      <w:pPr>
        <w:ind w:left="997" w:hanging="360"/>
      </w:pPr>
      <w:rPr>
        <w:rFonts w:ascii="Symbol" w:hAnsi="Symbol" w:hint="default"/>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15:restartNumberingAfterBreak="0">
    <w:nsid w:val="0F420B37"/>
    <w:multiLevelType w:val="multilevel"/>
    <w:tmpl w:val="66D8FC02"/>
    <w:styleLink w:val="a"/>
    <w:lvl w:ilvl="0">
      <w:start w:val="1"/>
      <w:numFmt w:val="decimal"/>
      <w:pStyle w:val="-1"/>
      <w:suff w:val="space"/>
      <w:lvlText w:val="%1"/>
      <w:lvlJc w:val="left"/>
      <w:pPr>
        <w:ind w:left="284" w:firstLine="850"/>
      </w:pPr>
      <w:rPr>
        <w:rFonts w:cs="Times New Roman" w:hint="default"/>
      </w:rPr>
    </w:lvl>
    <w:lvl w:ilvl="1">
      <w:start w:val="1"/>
      <w:numFmt w:val="decimal"/>
      <w:pStyle w:val="-2"/>
      <w:suff w:val="space"/>
      <w:lvlText w:val="%1.%2"/>
      <w:lvlJc w:val="left"/>
      <w:pPr>
        <w:ind w:left="284" w:firstLine="850"/>
      </w:pPr>
      <w:rPr>
        <w:rFonts w:cs="Times New Roman" w:hint="default"/>
      </w:rPr>
    </w:lvl>
    <w:lvl w:ilvl="2">
      <w:start w:val="1"/>
      <w:numFmt w:val="decimal"/>
      <w:pStyle w:val="-3"/>
      <w:suff w:val="space"/>
      <w:lvlText w:val="%1.%2.%3"/>
      <w:lvlJc w:val="left"/>
      <w:pPr>
        <w:ind w:left="284" w:firstLine="850"/>
      </w:pPr>
      <w:rPr>
        <w:rFonts w:cs="Times New Roman" w:hint="default"/>
      </w:rPr>
    </w:lvl>
    <w:lvl w:ilvl="3">
      <w:start w:val="1"/>
      <w:numFmt w:val="decimal"/>
      <w:pStyle w:val="-4"/>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6AF7294"/>
    <w:multiLevelType w:val="multilevel"/>
    <w:tmpl w:val="6DFCB514"/>
    <w:styleLink w:val="a0"/>
    <w:lvl w:ilvl="0">
      <w:start w:val="1"/>
      <w:numFmt w:val="decimal"/>
      <w:lvlText w:val="%1."/>
      <w:lvlJc w:val="left"/>
      <w:pPr>
        <w:tabs>
          <w:tab w:val="num" w:pos="360"/>
        </w:tabs>
        <w:ind w:left="360" w:hanging="360"/>
      </w:pPr>
      <w:rPr>
        <w:rFonts w:cs="Times New Roman"/>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9" w15:restartNumberingAfterBreak="0">
    <w:nsid w:val="194A5C1A"/>
    <w:multiLevelType w:val="hybridMultilevel"/>
    <w:tmpl w:val="56823F84"/>
    <w:lvl w:ilvl="0" w:tplc="72746582">
      <w:start w:val="1"/>
      <w:numFmt w:val="bullet"/>
      <w:pStyle w:val="a1"/>
      <w:lvlText w:val=""/>
      <w:lvlJc w:val="left"/>
      <w:pPr>
        <w:tabs>
          <w:tab w:val="num" w:pos="786"/>
        </w:tabs>
        <w:ind w:left="-283" w:firstLine="709"/>
      </w:pPr>
      <w:rPr>
        <w:rFonts w:ascii="Symbol" w:hAnsi="Symbol"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0" w15:restartNumberingAfterBreak="0">
    <w:nsid w:val="1B1C2E0E"/>
    <w:multiLevelType w:val="multilevel"/>
    <w:tmpl w:val="46DCC7AE"/>
    <w:styleLink w:val="ArticleSection1"/>
    <w:lvl w:ilvl="0">
      <w:start w:val="1"/>
      <w:numFmt w:val="bullet"/>
      <w:lvlText w:val=""/>
      <w:lvlJc w:val="left"/>
      <w:pPr>
        <w:tabs>
          <w:tab w:val="num" w:pos="1440"/>
        </w:tabs>
      </w:pPr>
      <w:rPr>
        <w:rFonts w:ascii="Symbol" w:hAnsi="Symbol" w:hint="default"/>
        <w:color w:val="auto"/>
      </w:rPr>
    </w:lvl>
    <w:lvl w:ilvl="1">
      <w:start w:val="1"/>
      <w:numFmt w:val="decimalZero"/>
      <w:isLgl/>
      <w:lvlText w:val="Раздел %1.%2"/>
      <w:lvlJc w:val="left"/>
      <w:pPr>
        <w:tabs>
          <w:tab w:val="num" w:pos="1080"/>
        </w:tabs>
      </w:pPr>
      <w:rPr>
        <w:rFonts w:cs="Times New Roman"/>
      </w:rPr>
    </w:lvl>
    <w:lvl w:ilvl="2">
      <w:start w:val="1"/>
      <w:numFmt w:val="lowerLetter"/>
      <w:pStyle w:val="12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261CC7"/>
    <w:multiLevelType w:val="singleLevel"/>
    <w:tmpl w:val="05B4023E"/>
    <w:lvl w:ilvl="0">
      <w:start w:val="1"/>
      <w:numFmt w:val="bullet"/>
      <w:pStyle w:val="a2"/>
      <w:lvlText w:val=""/>
      <w:lvlJc w:val="left"/>
      <w:pPr>
        <w:tabs>
          <w:tab w:val="num" w:pos="360"/>
        </w:tabs>
        <w:ind w:left="360" w:hanging="360"/>
      </w:pPr>
      <w:rPr>
        <w:rFonts w:ascii="Symbol" w:hAnsi="Symbol" w:hint="default"/>
      </w:rPr>
    </w:lvl>
  </w:abstractNum>
  <w:abstractNum w:abstractNumId="13" w15:restartNumberingAfterBreak="0">
    <w:nsid w:val="33D665AE"/>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E1910D6"/>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F8C2518"/>
    <w:multiLevelType w:val="multilevel"/>
    <w:tmpl w:val="6BDAEEEE"/>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F944D8A"/>
    <w:multiLevelType w:val="singleLevel"/>
    <w:tmpl w:val="66462566"/>
    <w:lvl w:ilvl="0">
      <w:start w:val="1"/>
      <w:numFmt w:val="bullet"/>
      <w:pStyle w:val="a3"/>
      <w:lvlText w:val="–"/>
      <w:lvlJc w:val="left"/>
      <w:pPr>
        <w:tabs>
          <w:tab w:val="num" w:pos="360"/>
        </w:tabs>
        <w:ind w:left="360" w:hanging="360"/>
      </w:pPr>
      <w:rPr>
        <w:rFonts w:ascii="Times New Roman" w:hAnsi="Times New Roman" w:hint="default"/>
        <w:sz w:val="16"/>
      </w:rPr>
    </w:lvl>
  </w:abstractNum>
  <w:abstractNum w:abstractNumId="17" w15:restartNumberingAfterBreak="0">
    <w:nsid w:val="451F6DC5"/>
    <w:multiLevelType w:val="multilevel"/>
    <w:tmpl w:val="70722678"/>
    <w:lvl w:ilvl="0">
      <w:numFmt w:val="bullet"/>
      <w:lvlText w:val="-"/>
      <w:lvlJc w:val="left"/>
      <w:pPr>
        <w:ind w:left="1215" w:hanging="1215"/>
      </w:pPr>
      <w:rPr>
        <w:rFonts w:ascii="Times New Roman" w:eastAsia="Times New Roman" w:hAnsi="Times New Roman" w:hint="default"/>
        <w:color w:val="000000"/>
      </w:rPr>
    </w:lvl>
    <w:lvl w:ilvl="1">
      <w:start w:val="1"/>
      <w:numFmt w:val="decimal"/>
      <w:lvlText w:val="%1.%2."/>
      <w:lvlJc w:val="left"/>
      <w:pPr>
        <w:ind w:left="1782" w:hanging="1215"/>
      </w:pPr>
      <w:rPr>
        <w:rFonts w:cs="Times New Roman" w:hint="default"/>
        <w:color w:val="000000"/>
        <w:sz w:val="28"/>
      </w:rPr>
    </w:lvl>
    <w:lvl w:ilvl="2">
      <w:start w:val="1"/>
      <w:numFmt w:val="decimal"/>
      <w:lvlText w:val="%1.%2.%3."/>
      <w:lvlJc w:val="left"/>
      <w:pPr>
        <w:ind w:left="2349" w:hanging="1215"/>
      </w:pPr>
      <w:rPr>
        <w:rFonts w:cs="Times New Roman" w:hint="default"/>
        <w:color w:val="000000"/>
      </w:rPr>
    </w:lvl>
    <w:lvl w:ilvl="3">
      <w:start w:val="1"/>
      <w:numFmt w:val="decimal"/>
      <w:lvlText w:val="%1.%2.%3.%4."/>
      <w:lvlJc w:val="left"/>
      <w:pPr>
        <w:ind w:left="2916" w:hanging="1215"/>
      </w:pPr>
      <w:rPr>
        <w:rFonts w:cs="Times New Roman" w:hint="default"/>
        <w:color w:val="000000"/>
      </w:rPr>
    </w:lvl>
    <w:lvl w:ilvl="4">
      <w:start w:val="1"/>
      <w:numFmt w:val="decimal"/>
      <w:lvlText w:val="%1.%2.%3.%4.%5."/>
      <w:lvlJc w:val="left"/>
      <w:pPr>
        <w:ind w:left="3483" w:hanging="1215"/>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18" w15:restartNumberingAfterBreak="0">
    <w:nsid w:val="4640395F"/>
    <w:multiLevelType w:val="hybridMultilevel"/>
    <w:tmpl w:val="BED43D7C"/>
    <w:lvl w:ilvl="0" w:tplc="8A08BA00">
      <w:start w:val="1"/>
      <w:numFmt w:val="decimal"/>
      <w:lvlText w:val="%1."/>
      <w:lvlJc w:val="left"/>
      <w:pPr>
        <w:ind w:left="1211"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991B88"/>
    <w:multiLevelType w:val="hybridMultilevel"/>
    <w:tmpl w:val="E16A1D5A"/>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A50219A"/>
    <w:multiLevelType w:val="multilevel"/>
    <w:tmpl w:val="4DE6BF8E"/>
    <w:styleLink w:val="2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21" w15:restartNumberingAfterBreak="0">
    <w:nsid w:val="4EDD4061"/>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4976E90"/>
    <w:multiLevelType w:val="hybridMultilevel"/>
    <w:tmpl w:val="249603C4"/>
    <w:lvl w:ilvl="0" w:tplc="FFFFFFFF">
      <w:start w:val="1"/>
      <w:numFmt w:val="bullet"/>
      <w:pStyle w:val="-"/>
      <w:lvlText w:val="–"/>
      <w:lvlJc w:val="left"/>
      <w:pPr>
        <w:tabs>
          <w:tab w:val="num" w:pos="1134"/>
        </w:tabs>
        <w:ind w:firstLine="850"/>
      </w:pPr>
      <w:rPr>
        <w:rFonts w:ascii="Times New Roman" w:hAnsi="Times New Roman" w:hint="default"/>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3" w15:restartNumberingAfterBreak="0">
    <w:nsid w:val="54E52586"/>
    <w:multiLevelType w:val="hybridMultilevel"/>
    <w:tmpl w:val="E6F86AC8"/>
    <w:lvl w:ilvl="0" w:tplc="E0C43F2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556F4D7A"/>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6745699"/>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6E966E3"/>
    <w:multiLevelType w:val="multilevel"/>
    <w:tmpl w:val="0419001F"/>
    <w:styleLink w:val="111111"/>
    <w:lvl w:ilvl="0">
      <w:start w:val="1"/>
      <w:numFmt w:val="decimal"/>
      <w:lvlText w:val="%1."/>
      <w:lvlJc w:val="left"/>
      <w:pPr>
        <w:tabs>
          <w:tab w:val="num" w:pos="1070"/>
        </w:tabs>
        <w:ind w:left="107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5CAB4F5C"/>
    <w:multiLevelType w:val="hybridMultilevel"/>
    <w:tmpl w:val="9CD8BB5E"/>
    <w:lvl w:ilvl="0" w:tplc="6DB6676C">
      <w:start w:val="1"/>
      <w:numFmt w:val="bullet"/>
      <w:lvlText w:val="-"/>
      <w:lvlJc w:val="left"/>
      <w:pPr>
        <w:ind w:left="1920" w:hanging="360"/>
      </w:pPr>
      <w:rPr>
        <w:rFonts w:ascii="Times New Roman" w:hAnsi="Times New Roman" w:hint="default"/>
        <w:sz w:val="28"/>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619A1606"/>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27160E2"/>
    <w:multiLevelType w:val="hybridMultilevel"/>
    <w:tmpl w:val="348AEED0"/>
    <w:lvl w:ilvl="0" w:tplc="95B6D22A">
      <w:start w:val="1"/>
      <w:numFmt w:val="decimal"/>
      <w:lvlText w:val="%1."/>
      <w:lvlJc w:val="left"/>
      <w:pPr>
        <w:tabs>
          <w:tab w:val="num" w:pos="1069"/>
        </w:tabs>
        <w:ind w:left="1069" w:hanging="360"/>
      </w:pPr>
      <w:rPr>
        <w:rFonts w:cs="Times New Roman"/>
      </w:rPr>
    </w:lvl>
    <w:lvl w:ilvl="1" w:tplc="C3845B46">
      <w:start w:val="1"/>
      <w:numFmt w:val="bullet"/>
      <w:pStyle w:val="a4"/>
      <w:lvlText w:val=""/>
      <w:lvlJc w:val="left"/>
      <w:pPr>
        <w:tabs>
          <w:tab w:val="num" w:pos="1080"/>
        </w:tabs>
        <w:ind w:left="1080" w:hanging="360"/>
      </w:pPr>
      <w:rPr>
        <w:rFonts w:ascii="Symbol" w:hAnsi="Symbol" w:hint="default"/>
      </w:rPr>
    </w:lvl>
    <w:lvl w:ilvl="2" w:tplc="0419000F">
      <w:start w:val="1"/>
      <w:numFmt w:val="decimal"/>
      <w:lvlText w:val="%3."/>
      <w:lvlJc w:val="left"/>
      <w:pPr>
        <w:tabs>
          <w:tab w:val="num" w:pos="2689"/>
        </w:tabs>
        <w:ind w:left="2689" w:hanging="36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15:restartNumberingAfterBreak="0">
    <w:nsid w:val="6A24373E"/>
    <w:multiLevelType w:val="hybridMultilevel"/>
    <w:tmpl w:val="C57A4E6E"/>
    <w:lvl w:ilvl="0" w:tplc="49D4CB62">
      <w:start w:val="1"/>
      <w:numFmt w:val="bullet"/>
      <w:lvlText w:val=""/>
      <w:lvlJc w:val="left"/>
      <w:pPr>
        <w:ind w:left="5747" w:hanging="360"/>
      </w:pPr>
      <w:rPr>
        <w:rFonts w:ascii="Symbol" w:hAnsi="Symbol" w:hint="default"/>
        <w:color w:val="auto"/>
      </w:rPr>
    </w:lvl>
    <w:lvl w:ilvl="1" w:tplc="04190003" w:tentative="1">
      <w:start w:val="1"/>
      <w:numFmt w:val="bullet"/>
      <w:lvlText w:val="o"/>
      <w:lvlJc w:val="left"/>
      <w:pPr>
        <w:ind w:left="6467" w:hanging="360"/>
      </w:pPr>
      <w:rPr>
        <w:rFonts w:ascii="Courier New" w:hAnsi="Courier New" w:hint="default"/>
      </w:rPr>
    </w:lvl>
    <w:lvl w:ilvl="2" w:tplc="04190005" w:tentative="1">
      <w:start w:val="1"/>
      <w:numFmt w:val="bullet"/>
      <w:lvlText w:val=""/>
      <w:lvlJc w:val="left"/>
      <w:pPr>
        <w:ind w:left="7187" w:hanging="360"/>
      </w:pPr>
      <w:rPr>
        <w:rFonts w:ascii="Wingdings" w:hAnsi="Wingdings" w:hint="default"/>
      </w:rPr>
    </w:lvl>
    <w:lvl w:ilvl="3" w:tplc="04190001" w:tentative="1">
      <w:start w:val="1"/>
      <w:numFmt w:val="bullet"/>
      <w:lvlText w:val=""/>
      <w:lvlJc w:val="left"/>
      <w:pPr>
        <w:ind w:left="7907" w:hanging="360"/>
      </w:pPr>
      <w:rPr>
        <w:rFonts w:ascii="Symbol" w:hAnsi="Symbol" w:hint="default"/>
      </w:rPr>
    </w:lvl>
    <w:lvl w:ilvl="4" w:tplc="04190003" w:tentative="1">
      <w:start w:val="1"/>
      <w:numFmt w:val="bullet"/>
      <w:lvlText w:val="o"/>
      <w:lvlJc w:val="left"/>
      <w:pPr>
        <w:ind w:left="8627" w:hanging="360"/>
      </w:pPr>
      <w:rPr>
        <w:rFonts w:ascii="Courier New" w:hAnsi="Courier New" w:hint="default"/>
      </w:rPr>
    </w:lvl>
    <w:lvl w:ilvl="5" w:tplc="04190005" w:tentative="1">
      <w:start w:val="1"/>
      <w:numFmt w:val="bullet"/>
      <w:lvlText w:val=""/>
      <w:lvlJc w:val="left"/>
      <w:pPr>
        <w:ind w:left="9347" w:hanging="360"/>
      </w:pPr>
      <w:rPr>
        <w:rFonts w:ascii="Wingdings" w:hAnsi="Wingdings" w:hint="default"/>
      </w:rPr>
    </w:lvl>
    <w:lvl w:ilvl="6" w:tplc="04190001" w:tentative="1">
      <w:start w:val="1"/>
      <w:numFmt w:val="bullet"/>
      <w:lvlText w:val=""/>
      <w:lvlJc w:val="left"/>
      <w:pPr>
        <w:ind w:left="10067" w:hanging="360"/>
      </w:pPr>
      <w:rPr>
        <w:rFonts w:ascii="Symbol" w:hAnsi="Symbol" w:hint="default"/>
      </w:rPr>
    </w:lvl>
    <w:lvl w:ilvl="7" w:tplc="04190003" w:tentative="1">
      <w:start w:val="1"/>
      <w:numFmt w:val="bullet"/>
      <w:lvlText w:val="o"/>
      <w:lvlJc w:val="left"/>
      <w:pPr>
        <w:ind w:left="10787" w:hanging="360"/>
      </w:pPr>
      <w:rPr>
        <w:rFonts w:ascii="Courier New" w:hAnsi="Courier New" w:hint="default"/>
      </w:rPr>
    </w:lvl>
    <w:lvl w:ilvl="8" w:tplc="04190005" w:tentative="1">
      <w:start w:val="1"/>
      <w:numFmt w:val="bullet"/>
      <w:lvlText w:val=""/>
      <w:lvlJc w:val="left"/>
      <w:pPr>
        <w:ind w:left="11507" w:hanging="360"/>
      </w:pPr>
      <w:rPr>
        <w:rFonts w:ascii="Wingdings" w:hAnsi="Wingdings" w:hint="default"/>
      </w:rPr>
    </w:lvl>
  </w:abstractNum>
  <w:abstractNum w:abstractNumId="32" w15:restartNumberingAfterBreak="0">
    <w:nsid w:val="6A5B7C74"/>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B11428F"/>
    <w:multiLevelType w:val="hybridMultilevel"/>
    <w:tmpl w:val="46D6DD1C"/>
    <w:lvl w:ilvl="0" w:tplc="0419000F">
      <w:start w:val="1"/>
      <w:numFmt w:val="decimal"/>
      <w:lvlText w:val="%1."/>
      <w:lvlJc w:val="left"/>
      <w:pPr>
        <w:ind w:left="495" w:hanging="360"/>
      </w:pPr>
    </w:lvl>
    <w:lvl w:ilvl="1" w:tplc="04190019">
      <w:start w:val="1"/>
      <w:numFmt w:val="lowerLetter"/>
      <w:lvlText w:val="%2."/>
      <w:lvlJc w:val="left"/>
      <w:pPr>
        <w:ind w:left="1215" w:hanging="360"/>
      </w:pPr>
    </w:lvl>
    <w:lvl w:ilvl="2" w:tplc="0419001B">
      <w:start w:val="1"/>
      <w:numFmt w:val="lowerRoman"/>
      <w:lvlText w:val="%3."/>
      <w:lvlJc w:val="right"/>
      <w:pPr>
        <w:ind w:left="1935" w:hanging="180"/>
      </w:pPr>
    </w:lvl>
    <w:lvl w:ilvl="3" w:tplc="0419000F">
      <w:start w:val="1"/>
      <w:numFmt w:val="decimal"/>
      <w:lvlText w:val="%4."/>
      <w:lvlJc w:val="left"/>
      <w:pPr>
        <w:ind w:left="2655" w:hanging="360"/>
      </w:pPr>
    </w:lvl>
    <w:lvl w:ilvl="4" w:tplc="04190019">
      <w:start w:val="1"/>
      <w:numFmt w:val="lowerLetter"/>
      <w:lvlText w:val="%5."/>
      <w:lvlJc w:val="left"/>
      <w:pPr>
        <w:ind w:left="3375" w:hanging="360"/>
      </w:pPr>
    </w:lvl>
    <w:lvl w:ilvl="5" w:tplc="0419001B">
      <w:start w:val="1"/>
      <w:numFmt w:val="lowerRoman"/>
      <w:lvlText w:val="%6."/>
      <w:lvlJc w:val="right"/>
      <w:pPr>
        <w:ind w:left="4095" w:hanging="180"/>
      </w:pPr>
    </w:lvl>
    <w:lvl w:ilvl="6" w:tplc="0419000F">
      <w:start w:val="1"/>
      <w:numFmt w:val="decimal"/>
      <w:lvlText w:val="%7."/>
      <w:lvlJc w:val="left"/>
      <w:pPr>
        <w:ind w:left="4815" w:hanging="360"/>
      </w:pPr>
    </w:lvl>
    <w:lvl w:ilvl="7" w:tplc="04190019">
      <w:start w:val="1"/>
      <w:numFmt w:val="lowerLetter"/>
      <w:lvlText w:val="%8."/>
      <w:lvlJc w:val="left"/>
      <w:pPr>
        <w:ind w:left="5535" w:hanging="360"/>
      </w:pPr>
    </w:lvl>
    <w:lvl w:ilvl="8" w:tplc="0419001B">
      <w:start w:val="1"/>
      <w:numFmt w:val="lowerRoman"/>
      <w:lvlText w:val="%9."/>
      <w:lvlJc w:val="right"/>
      <w:pPr>
        <w:ind w:left="6255" w:hanging="180"/>
      </w:pPr>
    </w:lvl>
  </w:abstractNum>
  <w:abstractNum w:abstractNumId="34" w15:restartNumberingAfterBreak="0">
    <w:nsid w:val="6BCF3454"/>
    <w:multiLevelType w:val="hybridMultilevel"/>
    <w:tmpl w:val="F1CE1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2B06CE"/>
    <w:multiLevelType w:val="hybridMultilevel"/>
    <w:tmpl w:val="3EF47E90"/>
    <w:lvl w:ilvl="0" w:tplc="04190001">
      <w:start w:val="1"/>
      <w:numFmt w:val="bullet"/>
      <w:lvlText w:val=""/>
      <w:lvlJc w:val="left"/>
      <w:pPr>
        <w:ind w:left="1504" w:hanging="360"/>
      </w:pPr>
      <w:rPr>
        <w:rFonts w:ascii="Symbol" w:hAnsi="Symbol" w:hint="default"/>
      </w:rPr>
    </w:lvl>
    <w:lvl w:ilvl="1" w:tplc="04190019">
      <w:start w:val="1"/>
      <w:numFmt w:val="lowerLetter"/>
      <w:lvlText w:val="%2."/>
      <w:lvlJc w:val="left"/>
      <w:pPr>
        <w:ind w:left="2224" w:hanging="360"/>
      </w:pPr>
      <w:rPr>
        <w:rFonts w:cs="Times New Roman"/>
      </w:rPr>
    </w:lvl>
    <w:lvl w:ilvl="2" w:tplc="0419001B">
      <w:start w:val="1"/>
      <w:numFmt w:val="lowerRoman"/>
      <w:lvlText w:val="%3."/>
      <w:lvlJc w:val="right"/>
      <w:pPr>
        <w:ind w:left="2944" w:hanging="180"/>
      </w:pPr>
      <w:rPr>
        <w:rFonts w:cs="Times New Roman"/>
      </w:rPr>
    </w:lvl>
    <w:lvl w:ilvl="3" w:tplc="0419000F" w:tentative="1">
      <w:start w:val="1"/>
      <w:numFmt w:val="decimal"/>
      <w:lvlText w:val="%4."/>
      <w:lvlJc w:val="left"/>
      <w:pPr>
        <w:ind w:left="3664" w:hanging="360"/>
      </w:pPr>
      <w:rPr>
        <w:rFonts w:cs="Times New Roman"/>
      </w:rPr>
    </w:lvl>
    <w:lvl w:ilvl="4" w:tplc="04190019" w:tentative="1">
      <w:start w:val="1"/>
      <w:numFmt w:val="lowerLetter"/>
      <w:lvlText w:val="%5."/>
      <w:lvlJc w:val="left"/>
      <w:pPr>
        <w:ind w:left="4384" w:hanging="360"/>
      </w:pPr>
      <w:rPr>
        <w:rFonts w:cs="Times New Roman"/>
      </w:rPr>
    </w:lvl>
    <w:lvl w:ilvl="5" w:tplc="0419001B" w:tentative="1">
      <w:start w:val="1"/>
      <w:numFmt w:val="lowerRoman"/>
      <w:lvlText w:val="%6."/>
      <w:lvlJc w:val="right"/>
      <w:pPr>
        <w:ind w:left="5104" w:hanging="180"/>
      </w:pPr>
      <w:rPr>
        <w:rFonts w:cs="Times New Roman"/>
      </w:rPr>
    </w:lvl>
    <w:lvl w:ilvl="6" w:tplc="0419000F" w:tentative="1">
      <w:start w:val="1"/>
      <w:numFmt w:val="decimal"/>
      <w:lvlText w:val="%7."/>
      <w:lvlJc w:val="left"/>
      <w:pPr>
        <w:ind w:left="5824" w:hanging="360"/>
      </w:pPr>
      <w:rPr>
        <w:rFonts w:cs="Times New Roman"/>
      </w:rPr>
    </w:lvl>
    <w:lvl w:ilvl="7" w:tplc="04190019" w:tentative="1">
      <w:start w:val="1"/>
      <w:numFmt w:val="lowerLetter"/>
      <w:lvlText w:val="%8."/>
      <w:lvlJc w:val="left"/>
      <w:pPr>
        <w:ind w:left="6544" w:hanging="360"/>
      </w:pPr>
      <w:rPr>
        <w:rFonts w:cs="Times New Roman"/>
      </w:rPr>
    </w:lvl>
    <w:lvl w:ilvl="8" w:tplc="0419001B" w:tentative="1">
      <w:start w:val="1"/>
      <w:numFmt w:val="lowerRoman"/>
      <w:lvlText w:val="%9."/>
      <w:lvlJc w:val="right"/>
      <w:pPr>
        <w:ind w:left="7264" w:hanging="180"/>
      </w:pPr>
      <w:rPr>
        <w:rFonts w:cs="Times New Roman"/>
      </w:rPr>
    </w:lvl>
  </w:abstractNum>
  <w:abstractNum w:abstractNumId="36" w15:restartNumberingAfterBreak="0">
    <w:nsid w:val="6F3F24B7"/>
    <w:multiLevelType w:val="multilevel"/>
    <w:tmpl w:val="7398F7DA"/>
    <w:lvl w:ilvl="0">
      <w:start w:val="1"/>
      <w:numFmt w:val="decimal"/>
      <w:lvlText w:val="%1."/>
      <w:lvlJc w:val="left"/>
      <w:pPr>
        <w:tabs>
          <w:tab w:val="num" w:pos="720"/>
        </w:tabs>
        <w:ind w:left="720" w:hanging="720"/>
      </w:pPr>
      <w:rPr>
        <w:rFonts w:cs="Times New Roman"/>
      </w:rPr>
    </w:lvl>
    <w:lvl w:ilvl="1">
      <w:start w:val="1"/>
      <w:numFmt w:val="decimal"/>
      <w:pStyle w:val="-20"/>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7" w15:restartNumberingAfterBreak="0">
    <w:nsid w:val="7A277C54"/>
    <w:multiLevelType w:val="hybridMultilevel"/>
    <w:tmpl w:val="F1CE1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F74D91"/>
    <w:multiLevelType w:val="hybridMultilevel"/>
    <w:tmpl w:val="32E4C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cs="Times New Roman" w:hint="default"/>
      </w:rPr>
    </w:lvl>
    <w:lvl w:ilvl="1" w:tplc="04190019">
      <w:start w:val="1"/>
      <w:numFmt w:val="decimal"/>
      <w:pStyle w:val="121"/>
      <w:lvlText w:val="%2)"/>
      <w:lvlJc w:val="left"/>
      <w:pPr>
        <w:tabs>
          <w:tab w:val="num" w:pos="1260"/>
        </w:tabs>
        <w:ind w:left="1260" w:hanging="360"/>
      </w:pPr>
      <w:rPr>
        <w:rFonts w:cs="Times New Roman" w:hint="default"/>
      </w:rPr>
    </w:lvl>
    <w:lvl w:ilvl="2" w:tplc="622CC0A8">
      <w:start w:val="1"/>
      <w:numFmt w:val="decimal"/>
      <w:lvlText w:val="%3)"/>
      <w:lvlJc w:val="left"/>
      <w:pPr>
        <w:tabs>
          <w:tab w:val="num" w:pos="2907"/>
        </w:tabs>
        <w:ind w:left="2907" w:hanging="360"/>
      </w:pPr>
      <w:rPr>
        <w:rFonts w:cs="Times New Roman" w:hint="default"/>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num w:numId="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7"/>
  </w:num>
  <w:num w:numId="4">
    <w:abstractNumId w:val="6"/>
  </w:num>
  <w:num w:numId="5">
    <w:abstractNumId w:val="8"/>
  </w:num>
  <w:num w:numId="6">
    <w:abstractNumId w:val="5"/>
  </w:num>
  <w:num w:numId="7">
    <w:abstractNumId w:val="22"/>
  </w:num>
  <w:num w:numId="8">
    <w:abstractNumId w:val="36"/>
  </w:num>
  <w:num w:numId="9">
    <w:abstractNumId w:val="39"/>
  </w:num>
  <w:num w:numId="10">
    <w:abstractNumId w:val="23"/>
  </w:num>
  <w:num w:numId="11">
    <w:abstractNumId w:val="19"/>
  </w:num>
  <w:num w:numId="12">
    <w:abstractNumId w:val="35"/>
  </w:num>
  <w:num w:numId="13">
    <w:abstractNumId w:val="16"/>
  </w:num>
  <w:num w:numId="14">
    <w:abstractNumId w:val="12"/>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0"/>
  </w:num>
  <w:num w:numId="19">
    <w:abstractNumId w:val="26"/>
  </w:num>
  <w:num w:numId="20">
    <w:abstractNumId w:val="3"/>
  </w:num>
  <w:num w:numId="21">
    <w:abstractNumId w:val="31"/>
  </w:num>
  <w:num w:numId="22">
    <w:abstractNumId w:val="15"/>
  </w:num>
  <w:num w:numId="23">
    <w:abstractNumId w:val="18"/>
  </w:num>
  <w:num w:numId="24">
    <w:abstractNumId w:val="27"/>
  </w:num>
  <w:num w:numId="25">
    <w:abstractNumId w:val="17"/>
  </w:num>
  <w:num w:numId="26">
    <w:abstractNumId w:val="4"/>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8"/>
  </w:num>
  <w:num w:numId="31">
    <w:abstractNumId w:val="32"/>
  </w:num>
  <w:num w:numId="32">
    <w:abstractNumId w:val="38"/>
  </w:num>
  <w:num w:numId="33">
    <w:abstractNumId w:val="14"/>
  </w:num>
  <w:num w:numId="34">
    <w:abstractNumId w:val="1"/>
  </w:num>
  <w:num w:numId="35">
    <w:abstractNumId w:val="21"/>
  </w:num>
  <w:num w:numId="36">
    <w:abstractNumId w:val="13"/>
  </w:num>
  <w:num w:numId="37">
    <w:abstractNumId w:val="2"/>
  </w:num>
  <w:num w:numId="38">
    <w:abstractNumId w:val="24"/>
  </w:num>
  <w:num w:numId="39">
    <w:abstractNumId w:val="37"/>
  </w:num>
  <w:num w:numId="40">
    <w:abstractNumId w:val="34"/>
  </w:num>
  <w:num w:numId="41">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4FE"/>
    <w:rsid w:val="00000D9D"/>
    <w:rsid w:val="000014E5"/>
    <w:rsid w:val="000035EF"/>
    <w:rsid w:val="0000370F"/>
    <w:rsid w:val="000041CC"/>
    <w:rsid w:val="0000441D"/>
    <w:rsid w:val="00005433"/>
    <w:rsid w:val="00005E92"/>
    <w:rsid w:val="0000687B"/>
    <w:rsid w:val="00006968"/>
    <w:rsid w:val="00006FE9"/>
    <w:rsid w:val="00007122"/>
    <w:rsid w:val="000079B3"/>
    <w:rsid w:val="000105C5"/>
    <w:rsid w:val="0001075D"/>
    <w:rsid w:val="00010BCE"/>
    <w:rsid w:val="00010DDB"/>
    <w:rsid w:val="000118A4"/>
    <w:rsid w:val="000132AD"/>
    <w:rsid w:val="000135F5"/>
    <w:rsid w:val="00013741"/>
    <w:rsid w:val="00013923"/>
    <w:rsid w:val="00013B7A"/>
    <w:rsid w:val="00014005"/>
    <w:rsid w:val="000140FD"/>
    <w:rsid w:val="0001523B"/>
    <w:rsid w:val="000158C0"/>
    <w:rsid w:val="00015D67"/>
    <w:rsid w:val="00017134"/>
    <w:rsid w:val="000176B7"/>
    <w:rsid w:val="000179D7"/>
    <w:rsid w:val="000202C6"/>
    <w:rsid w:val="000202C9"/>
    <w:rsid w:val="00021149"/>
    <w:rsid w:val="000217F2"/>
    <w:rsid w:val="00021ACD"/>
    <w:rsid w:val="00021FE8"/>
    <w:rsid w:val="00022050"/>
    <w:rsid w:val="00023292"/>
    <w:rsid w:val="00023E5B"/>
    <w:rsid w:val="0002452B"/>
    <w:rsid w:val="0002514B"/>
    <w:rsid w:val="00026605"/>
    <w:rsid w:val="00027820"/>
    <w:rsid w:val="000312C6"/>
    <w:rsid w:val="00032169"/>
    <w:rsid w:val="000325CF"/>
    <w:rsid w:val="00032EA8"/>
    <w:rsid w:val="00032F00"/>
    <w:rsid w:val="00032F63"/>
    <w:rsid w:val="000338A5"/>
    <w:rsid w:val="00033D9F"/>
    <w:rsid w:val="000344D8"/>
    <w:rsid w:val="00034B5C"/>
    <w:rsid w:val="00035383"/>
    <w:rsid w:val="000359D0"/>
    <w:rsid w:val="00035BED"/>
    <w:rsid w:val="00036E5B"/>
    <w:rsid w:val="0003729D"/>
    <w:rsid w:val="00037A09"/>
    <w:rsid w:val="00037F59"/>
    <w:rsid w:val="00040511"/>
    <w:rsid w:val="00040828"/>
    <w:rsid w:val="00040C76"/>
    <w:rsid w:val="00040E6C"/>
    <w:rsid w:val="000415C8"/>
    <w:rsid w:val="00041851"/>
    <w:rsid w:val="00041BBE"/>
    <w:rsid w:val="00043182"/>
    <w:rsid w:val="000432BB"/>
    <w:rsid w:val="00044670"/>
    <w:rsid w:val="00044C5D"/>
    <w:rsid w:val="00044FB9"/>
    <w:rsid w:val="000469CA"/>
    <w:rsid w:val="000474E9"/>
    <w:rsid w:val="00047847"/>
    <w:rsid w:val="0005015D"/>
    <w:rsid w:val="000501FC"/>
    <w:rsid w:val="00050A12"/>
    <w:rsid w:val="00050ADB"/>
    <w:rsid w:val="00050E7F"/>
    <w:rsid w:val="00053AD3"/>
    <w:rsid w:val="000543B3"/>
    <w:rsid w:val="000543DD"/>
    <w:rsid w:val="00054467"/>
    <w:rsid w:val="0005466B"/>
    <w:rsid w:val="00054D05"/>
    <w:rsid w:val="000557CE"/>
    <w:rsid w:val="0005598D"/>
    <w:rsid w:val="00056157"/>
    <w:rsid w:val="0005658A"/>
    <w:rsid w:val="00056D19"/>
    <w:rsid w:val="0005720C"/>
    <w:rsid w:val="00057B38"/>
    <w:rsid w:val="00060B59"/>
    <w:rsid w:val="00060F2C"/>
    <w:rsid w:val="000610C8"/>
    <w:rsid w:val="0006124C"/>
    <w:rsid w:val="000618EF"/>
    <w:rsid w:val="00061E41"/>
    <w:rsid w:val="000627D8"/>
    <w:rsid w:val="00062B05"/>
    <w:rsid w:val="00062B7B"/>
    <w:rsid w:val="0006315E"/>
    <w:rsid w:val="00063363"/>
    <w:rsid w:val="00063CCD"/>
    <w:rsid w:val="00063DD1"/>
    <w:rsid w:val="0006441B"/>
    <w:rsid w:val="000650F9"/>
    <w:rsid w:val="000658F3"/>
    <w:rsid w:val="000659A7"/>
    <w:rsid w:val="00065C07"/>
    <w:rsid w:val="000663E8"/>
    <w:rsid w:val="00066EBB"/>
    <w:rsid w:val="00066FFA"/>
    <w:rsid w:val="00067212"/>
    <w:rsid w:val="00070034"/>
    <w:rsid w:val="00070A91"/>
    <w:rsid w:val="00070DC9"/>
    <w:rsid w:val="00070E61"/>
    <w:rsid w:val="000719E2"/>
    <w:rsid w:val="000723A2"/>
    <w:rsid w:val="0007356C"/>
    <w:rsid w:val="000736FD"/>
    <w:rsid w:val="000747E0"/>
    <w:rsid w:val="00075599"/>
    <w:rsid w:val="00076351"/>
    <w:rsid w:val="00076BA7"/>
    <w:rsid w:val="00076BCA"/>
    <w:rsid w:val="00077114"/>
    <w:rsid w:val="00077374"/>
    <w:rsid w:val="00081118"/>
    <w:rsid w:val="000813E7"/>
    <w:rsid w:val="00081C7C"/>
    <w:rsid w:val="00082088"/>
    <w:rsid w:val="00082104"/>
    <w:rsid w:val="00082EC3"/>
    <w:rsid w:val="0008331E"/>
    <w:rsid w:val="0008387C"/>
    <w:rsid w:val="00083AE8"/>
    <w:rsid w:val="00083E4B"/>
    <w:rsid w:val="00084082"/>
    <w:rsid w:val="0008422D"/>
    <w:rsid w:val="000843AA"/>
    <w:rsid w:val="000844C8"/>
    <w:rsid w:val="00085675"/>
    <w:rsid w:val="00085A4C"/>
    <w:rsid w:val="00085BE2"/>
    <w:rsid w:val="000869F6"/>
    <w:rsid w:val="0008793E"/>
    <w:rsid w:val="00087979"/>
    <w:rsid w:val="0009007D"/>
    <w:rsid w:val="00090A0E"/>
    <w:rsid w:val="00090A80"/>
    <w:rsid w:val="00091530"/>
    <w:rsid w:val="000922E8"/>
    <w:rsid w:val="0009264A"/>
    <w:rsid w:val="00092C70"/>
    <w:rsid w:val="00093336"/>
    <w:rsid w:val="00094D3B"/>
    <w:rsid w:val="000953EF"/>
    <w:rsid w:val="00095C29"/>
    <w:rsid w:val="000962E7"/>
    <w:rsid w:val="000968CF"/>
    <w:rsid w:val="0009724D"/>
    <w:rsid w:val="0009794D"/>
    <w:rsid w:val="00097CF6"/>
    <w:rsid w:val="00097EB7"/>
    <w:rsid w:val="00097F5C"/>
    <w:rsid w:val="00097F95"/>
    <w:rsid w:val="000A0C48"/>
    <w:rsid w:val="000A1279"/>
    <w:rsid w:val="000A1294"/>
    <w:rsid w:val="000A182E"/>
    <w:rsid w:val="000A1BA2"/>
    <w:rsid w:val="000A264B"/>
    <w:rsid w:val="000A307F"/>
    <w:rsid w:val="000A3503"/>
    <w:rsid w:val="000A374A"/>
    <w:rsid w:val="000A3B96"/>
    <w:rsid w:val="000A3BDA"/>
    <w:rsid w:val="000A420D"/>
    <w:rsid w:val="000A46C3"/>
    <w:rsid w:val="000A4869"/>
    <w:rsid w:val="000A4AA2"/>
    <w:rsid w:val="000A4C6B"/>
    <w:rsid w:val="000A506C"/>
    <w:rsid w:val="000A5A53"/>
    <w:rsid w:val="000A61D8"/>
    <w:rsid w:val="000A6DD5"/>
    <w:rsid w:val="000A6E55"/>
    <w:rsid w:val="000A700D"/>
    <w:rsid w:val="000A7C25"/>
    <w:rsid w:val="000A7CB6"/>
    <w:rsid w:val="000A7E60"/>
    <w:rsid w:val="000B0576"/>
    <w:rsid w:val="000B07F1"/>
    <w:rsid w:val="000B1065"/>
    <w:rsid w:val="000B124A"/>
    <w:rsid w:val="000B24A5"/>
    <w:rsid w:val="000B3D8B"/>
    <w:rsid w:val="000B3EA2"/>
    <w:rsid w:val="000B3F67"/>
    <w:rsid w:val="000B63C1"/>
    <w:rsid w:val="000B73E3"/>
    <w:rsid w:val="000C0385"/>
    <w:rsid w:val="000C081F"/>
    <w:rsid w:val="000C0822"/>
    <w:rsid w:val="000C119B"/>
    <w:rsid w:val="000C138C"/>
    <w:rsid w:val="000C18DD"/>
    <w:rsid w:val="000C1CD5"/>
    <w:rsid w:val="000C22DF"/>
    <w:rsid w:val="000C3BF2"/>
    <w:rsid w:val="000C3D3C"/>
    <w:rsid w:val="000C4F08"/>
    <w:rsid w:val="000C5134"/>
    <w:rsid w:val="000C6507"/>
    <w:rsid w:val="000C6CB0"/>
    <w:rsid w:val="000C71A0"/>
    <w:rsid w:val="000C7B78"/>
    <w:rsid w:val="000C7C5D"/>
    <w:rsid w:val="000C7D1B"/>
    <w:rsid w:val="000D060E"/>
    <w:rsid w:val="000D080F"/>
    <w:rsid w:val="000D08B1"/>
    <w:rsid w:val="000D09F7"/>
    <w:rsid w:val="000D0C13"/>
    <w:rsid w:val="000D13A5"/>
    <w:rsid w:val="000D166E"/>
    <w:rsid w:val="000D2103"/>
    <w:rsid w:val="000D2E3B"/>
    <w:rsid w:val="000D2EF4"/>
    <w:rsid w:val="000D3066"/>
    <w:rsid w:val="000D4A88"/>
    <w:rsid w:val="000D57F1"/>
    <w:rsid w:val="000D5B6C"/>
    <w:rsid w:val="000D5D6A"/>
    <w:rsid w:val="000D628D"/>
    <w:rsid w:val="000D67ED"/>
    <w:rsid w:val="000D6F82"/>
    <w:rsid w:val="000E002D"/>
    <w:rsid w:val="000E0579"/>
    <w:rsid w:val="000E0972"/>
    <w:rsid w:val="000E1177"/>
    <w:rsid w:val="000E1A2A"/>
    <w:rsid w:val="000E1AED"/>
    <w:rsid w:val="000E1EAF"/>
    <w:rsid w:val="000E2E25"/>
    <w:rsid w:val="000E3AAA"/>
    <w:rsid w:val="000E3FEF"/>
    <w:rsid w:val="000E40F1"/>
    <w:rsid w:val="000E436F"/>
    <w:rsid w:val="000E43BD"/>
    <w:rsid w:val="000E46B3"/>
    <w:rsid w:val="000E4971"/>
    <w:rsid w:val="000E4A15"/>
    <w:rsid w:val="000E4C90"/>
    <w:rsid w:val="000E4FFC"/>
    <w:rsid w:val="000E521C"/>
    <w:rsid w:val="000E5419"/>
    <w:rsid w:val="000E6F96"/>
    <w:rsid w:val="000E70A1"/>
    <w:rsid w:val="000E74A8"/>
    <w:rsid w:val="000E7DF1"/>
    <w:rsid w:val="000F027A"/>
    <w:rsid w:val="000F07FF"/>
    <w:rsid w:val="000F0A80"/>
    <w:rsid w:val="000F0B70"/>
    <w:rsid w:val="000F13B6"/>
    <w:rsid w:val="000F1924"/>
    <w:rsid w:val="000F1B09"/>
    <w:rsid w:val="000F2AEF"/>
    <w:rsid w:val="000F2DBD"/>
    <w:rsid w:val="000F2E6A"/>
    <w:rsid w:val="000F3AAA"/>
    <w:rsid w:val="000F4FE5"/>
    <w:rsid w:val="000F6196"/>
    <w:rsid w:val="000F6BA0"/>
    <w:rsid w:val="000F7E8A"/>
    <w:rsid w:val="00100956"/>
    <w:rsid w:val="0010176B"/>
    <w:rsid w:val="0010194E"/>
    <w:rsid w:val="00101C74"/>
    <w:rsid w:val="00102D0E"/>
    <w:rsid w:val="00102DA5"/>
    <w:rsid w:val="00102F0C"/>
    <w:rsid w:val="00103959"/>
    <w:rsid w:val="00103E2F"/>
    <w:rsid w:val="001044FD"/>
    <w:rsid w:val="001057BF"/>
    <w:rsid w:val="00105E8A"/>
    <w:rsid w:val="00106177"/>
    <w:rsid w:val="001063DC"/>
    <w:rsid w:val="001069C2"/>
    <w:rsid w:val="00106CA9"/>
    <w:rsid w:val="001070BE"/>
    <w:rsid w:val="001074D1"/>
    <w:rsid w:val="00107950"/>
    <w:rsid w:val="00107C91"/>
    <w:rsid w:val="0011055D"/>
    <w:rsid w:val="001105C6"/>
    <w:rsid w:val="00110EC1"/>
    <w:rsid w:val="001113EE"/>
    <w:rsid w:val="00112A42"/>
    <w:rsid w:val="00112CF7"/>
    <w:rsid w:val="00112FBC"/>
    <w:rsid w:val="001141EE"/>
    <w:rsid w:val="001145F3"/>
    <w:rsid w:val="00114F4C"/>
    <w:rsid w:val="00115010"/>
    <w:rsid w:val="00115447"/>
    <w:rsid w:val="00115D90"/>
    <w:rsid w:val="0011636E"/>
    <w:rsid w:val="00116BFA"/>
    <w:rsid w:val="001173CB"/>
    <w:rsid w:val="00117BCB"/>
    <w:rsid w:val="001200F5"/>
    <w:rsid w:val="001203C0"/>
    <w:rsid w:val="00120B8A"/>
    <w:rsid w:val="00121FDD"/>
    <w:rsid w:val="00122558"/>
    <w:rsid w:val="0012312F"/>
    <w:rsid w:val="0012356A"/>
    <w:rsid w:val="0012377C"/>
    <w:rsid w:val="001238CF"/>
    <w:rsid w:val="00124AC8"/>
    <w:rsid w:val="00124CBE"/>
    <w:rsid w:val="00125BD3"/>
    <w:rsid w:val="00125BDC"/>
    <w:rsid w:val="00126422"/>
    <w:rsid w:val="00127052"/>
    <w:rsid w:val="0012705C"/>
    <w:rsid w:val="00127289"/>
    <w:rsid w:val="001303B0"/>
    <w:rsid w:val="00130DAD"/>
    <w:rsid w:val="00130DD3"/>
    <w:rsid w:val="00131923"/>
    <w:rsid w:val="001342EA"/>
    <w:rsid w:val="00134958"/>
    <w:rsid w:val="00135ACC"/>
    <w:rsid w:val="00135B22"/>
    <w:rsid w:val="001360C5"/>
    <w:rsid w:val="0013651F"/>
    <w:rsid w:val="001369EC"/>
    <w:rsid w:val="00136B74"/>
    <w:rsid w:val="00136BB0"/>
    <w:rsid w:val="00136BD6"/>
    <w:rsid w:val="001373BE"/>
    <w:rsid w:val="00140579"/>
    <w:rsid w:val="00140767"/>
    <w:rsid w:val="00141403"/>
    <w:rsid w:val="0014182D"/>
    <w:rsid w:val="00141873"/>
    <w:rsid w:val="00141C40"/>
    <w:rsid w:val="00142150"/>
    <w:rsid w:val="001421D9"/>
    <w:rsid w:val="00142A34"/>
    <w:rsid w:val="00142A7A"/>
    <w:rsid w:val="00142E01"/>
    <w:rsid w:val="00143CE4"/>
    <w:rsid w:val="0014401A"/>
    <w:rsid w:val="00144A51"/>
    <w:rsid w:val="00144B86"/>
    <w:rsid w:val="00145DB9"/>
    <w:rsid w:val="00147D3D"/>
    <w:rsid w:val="00147DA7"/>
    <w:rsid w:val="00147F72"/>
    <w:rsid w:val="001501C5"/>
    <w:rsid w:val="001506CC"/>
    <w:rsid w:val="00151164"/>
    <w:rsid w:val="001512FA"/>
    <w:rsid w:val="0015187F"/>
    <w:rsid w:val="00151977"/>
    <w:rsid w:val="00151B43"/>
    <w:rsid w:val="0015210C"/>
    <w:rsid w:val="001524F5"/>
    <w:rsid w:val="00152927"/>
    <w:rsid w:val="00152D27"/>
    <w:rsid w:val="00153C82"/>
    <w:rsid w:val="0015418C"/>
    <w:rsid w:val="001543A7"/>
    <w:rsid w:val="0015457B"/>
    <w:rsid w:val="001554C3"/>
    <w:rsid w:val="00155C5E"/>
    <w:rsid w:val="00155CE6"/>
    <w:rsid w:val="0015603B"/>
    <w:rsid w:val="00156367"/>
    <w:rsid w:val="00156963"/>
    <w:rsid w:val="00156D21"/>
    <w:rsid w:val="00156DCF"/>
    <w:rsid w:val="00156EA2"/>
    <w:rsid w:val="00157B02"/>
    <w:rsid w:val="00157E62"/>
    <w:rsid w:val="00160C16"/>
    <w:rsid w:val="00161674"/>
    <w:rsid w:val="001619B7"/>
    <w:rsid w:val="00161FFD"/>
    <w:rsid w:val="0016261E"/>
    <w:rsid w:val="00162E21"/>
    <w:rsid w:val="001636CC"/>
    <w:rsid w:val="00163EA5"/>
    <w:rsid w:val="001644A6"/>
    <w:rsid w:val="00164775"/>
    <w:rsid w:val="00165680"/>
    <w:rsid w:val="001664BF"/>
    <w:rsid w:val="00167061"/>
    <w:rsid w:val="00167142"/>
    <w:rsid w:val="00167258"/>
    <w:rsid w:val="001676A6"/>
    <w:rsid w:val="00167FF8"/>
    <w:rsid w:val="001706BD"/>
    <w:rsid w:val="001712B1"/>
    <w:rsid w:val="00171B22"/>
    <w:rsid w:val="0017246E"/>
    <w:rsid w:val="001726B7"/>
    <w:rsid w:val="00172FB3"/>
    <w:rsid w:val="0017378B"/>
    <w:rsid w:val="00173EC4"/>
    <w:rsid w:val="00174856"/>
    <w:rsid w:val="001748AB"/>
    <w:rsid w:val="001752EA"/>
    <w:rsid w:val="00175E3F"/>
    <w:rsid w:val="00176223"/>
    <w:rsid w:val="00177D43"/>
    <w:rsid w:val="00180136"/>
    <w:rsid w:val="00180DA7"/>
    <w:rsid w:val="00180F0C"/>
    <w:rsid w:val="001810D9"/>
    <w:rsid w:val="00181136"/>
    <w:rsid w:val="00181338"/>
    <w:rsid w:val="0018133F"/>
    <w:rsid w:val="001820D4"/>
    <w:rsid w:val="00182460"/>
    <w:rsid w:val="00182BC7"/>
    <w:rsid w:val="001833F6"/>
    <w:rsid w:val="00183902"/>
    <w:rsid w:val="00184793"/>
    <w:rsid w:val="001850F7"/>
    <w:rsid w:val="00185992"/>
    <w:rsid w:val="001860DC"/>
    <w:rsid w:val="00186CE2"/>
    <w:rsid w:val="00186F43"/>
    <w:rsid w:val="00187078"/>
    <w:rsid w:val="001876A1"/>
    <w:rsid w:val="00187939"/>
    <w:rsid w:val="00187CEA"/>
    <w:rsid w:val="00190288"/>
    <w:rsid w:val="00190B1D"/>
    <w:rsid w:val="0019103F"/>
    <w:rsid w:val="0019160F"/>
    <w:rsid w:val="0019173F"/>
    <w:rsid w:val="0019238D"/>
    <w:rsid w:val="00192410"/>
    <w:rsid w:val="00192C74"/>
    <w:rsid w:val="00193A17"/>
    <w:rsid w:val="001948D6"/>
    <w:rsid w:val="00195860"/>
    <w:rsid w:val="001963CB"/>
    <w:rsid w:val="00196763"/>
    <w:rsid w:val="001969D1"/>
    <w:rsid w:val="00196E76"/>
    <w:rsid w:val="0019732F"/>
    <w:rsid w:val="001976F9"/>
    <w:rsid w:val="001979A7"/>
    <w:rsid w:val="001A035C"/>
    <w:rsid w:val="001A0802"/>
    <w:rsid w:val="001A09A9"/>
    <w:rsid w:val="001A0BB1"/>
    <w:rsid w:val="001A0F0B"/>
    <w:rsid w:val="001A0F1D"/>
    <w:rsid w:val="001A17AE"/>
    <w:rsid w:val="001A1ABC"/>
    <w:rsid w:val="001A1E07"/>
    <w:rsid w:val="001A3192"/>
    <w:rsid w:val="001A37E9"/>
    <w:rsid w:val="001A39EC"/>
    <w:rsid w:val="001A3A11"/>
    <w:rsid w:val="001A3EAD"/>
    <w:rsid w:val="001A47FA"/>
    <w:rsid w:val="001A486F"/>
    <w:rsid w:val="001A4C41"/>
    <w:rsid w:val="001A505A"/>
    <w:rsid w:val="001A5349"/>
    <w:rsid w:val="001A5AF0"/>
    <w:rsid w:val="001A6168"/>
    <w:rsid w:val="001A67CD"/>
    <w:rsid w:val="001A7B10"/>
    <w:rsid w:val="001B0218"/>
    <w:rsid w:val="001B1094"/>
    <w:rsid w:val="001B2DFA"/>
    <w:rsid w:val="001B338A"/>
    <w:rsid w:val="001B340D"/>
    <w:rsid w:val="001B3501"/>
    <w:rsid w:val="001B5DB1"/>
    <w:rsid w:val="001B7069"/>
    <w:rsid w:val="001B785D"/>
    <w:rsid w:val="001B7E02"/>
    <w:rsid w:val="001C076E"/>
    <w:rsid w:val="001C09AE"/>
    <w:rsid w:val="001C12B4"/>
    <w:rsid w:val="001C138A"/>
    <w:rsid w:val="001C1439"/>
    <w:rsid w:val="001C1FE0"/>
    <w:rsid w:val="001C2BDA"/>
    <w:rsid w:val="001C3EC4"/>
    <w:rsid w:val="001C4D6B"/>
    <w:rsid w:val="001C4FF3"/>
    <w:rsid w:val="001C539A"/>
    <w:rsid w:val="001C5615"/>
    <w:rsid w:val="001C56E1"/>
    <w:rsid w:val="001C7DD9"/>
    <w:rsid w:val="001D0710"/>
    <w:rsid w:val="001D07EA"/>
    <w:rsid w:val="001D0A7B"/>
    <w:rsid w:val="001D0DA0"/>
    <w:rsid w:val="001D1A93"/>
    <w:rsid w:val="001D2A5D"/>
    <w:rsid w:val="001D2F62"/>
    <w:rsid w:val="001D3D29"/>
    <w:rsid w:val="001D3D6D"/>
    <w:rsid w:val="001D5375"/>
    <w:rsid w:val="001D5B26"/>
    <w:rsid w:val="001D6030"/>
    <w:rsid w:val="001D603E"/>
    <w:rsid w:val="001D67BE"/>
    <w:rsid w:val="001D6E20"/>
    <w:rsid w:val="001D7510"/>
    <w:rsid w:val="001E1B45"/>
    <w:rsid w:val="001E23A4"/>
    <w:rsid w:val="001E24B2"/>
    <w:rsid w:val="001E25D4"/>
    <w:rsid w:val="001E3526"/>
    <w:rsid w:val="001E35E5"/>
    <w:rsid w:val="001E39B2"/>
    <w:rsid w:val="001E3CFB"/>
    <w:rsid w:val="001E3E19"/>
    <w:rsid w:val="001E43E6"/>
    <w:rsid w:val="001E4811"/>
    <w:rsid w:val="001E4E02"/>
    <w:rsid w:val="001E4ED1"/>
    <w:rsid w:val="001E54C6"/>
    <w:rsid w:val="001E5CE8"/>
    <w:rsid w:val="001E5FF0"/>
    <w:rsid w:val="001E6203"/>
    <w:rsid w:val="001E6C1A"/>
    <w:rsid w:val="001E6F33"/>
    <w:rsid w:val="001E7562"/>
    <w:rsid w:val="001E7DF3"/>
    <w:rsid w:val="001E7F9C"/>
    <w:rsid w:val="001F0AC6"/>
    <w:rsid w:val="001F0FEE"/>
    <w:rsid w:val="001F11FC"/>
    <w:rsid w:val="001F1E1A"/>
    <w:rsid w:val="001F1F0E"/>
    <w:rsid w:val="001F20BD"/>
    <w:rsid w:val="001F2898"/>
    <w:rsid w:val="001F3586"/>
    <w:rsid w:val="001F4627"/>
    <w:rsid w:val="001F48DA"/>
    <w:rsid w:val="001F4E33"/>
    <w:rsid w:val="001F6B16"/>
    <w:rsid w:val="001F7215"/>
    <w:rsid w:val="001F7884"/>
    <w:rsid w:val="001F794C"/>
    <w:rsid w:val="001F7EA0"/>
    <w:rsid w:val="002012A6"/>
    <w:rsid w:val="00201613"/>
    <w:rsid w:val="00201A5E"/>
    <w:rsid w:val="00201AD8"/>
    <w:rsid w:val="00201DD8"/>
    <w:rsid w:val="002022C7"/>
    <w:rsid w:val="00202307"/>
    <w:rsid w:val="00202D19"/>
    <w:rsid w:val="00203DCF"/>
    <w:rsid w:val="002060DE"/>
    <w:rsid w:val="00206C39"/>
    <w:rsid w:val="00206D08"/>
    <w:rsid w:val="00207491"/>
    <w:rsid w:val="00207B51"/>
    <w:rsid w:val="00210304"/>
    <w:rsid w:val="00210640"/>
    <w:rsid w:val="00210DB0"/>
    <w:rsid w:val="00211140"/>
    <w:rsid w:val="002130DD"/>
    <w:rsid w:val="0021385E"/>
    <w:rsid w:val="00213B7F"/>
    <w:rsid w:val="00213BDE"/>
    <w:rsid w:val="00213D29"/>
    <w:rsid w:val="002140D9"/>
    <w:rsid w:val="00214A60"/>
    <w:rsid w:val="002154DF"/>
    <w:rsid w:val="002158E1"/>
    <w:rsid w:val="00215E3E"/>
    <w:rsid w:val="00215F57"/>
    <w:rsid w:val="002166E3"/>
    <w:rsid w:val="00217430"/>
    <w:rsid w:val="0021778C"/>
    <w:rsid w:val="002208B9"/>
    <w:rsid w:val="002213D4"/>
    <w:rsid w:val="00222508"/>
    <w:rsid w:val="00224171"/>
    <w:rsid w:val="00224377"/>
    <w:rsid w:val="00225E3E"/>
    <w:rsid w:val="00225E52"/>
    <w:rsid w:val="002260F9"/>
    <w:rsid w:val="00226413"/>
    <w:rsid w:val="00226865"/>
    <w:rsid w:val="002269B1"/>
    <w:rsid w:val="00226E8F"/>
    <w:rsid w:val="00227166"/>
    <w:rsid w:val="0022736C"/>
    <w:rsid w:val="00227712"/>
    <w:rsid w:val="00233D62"/>
    <w:rsid w:val="002345D2"/>
    <w:rsid w:val="002358E6"/>
    <w:rsid w:val="00236954"/>
    <w:rsid w:val="00237092"/>
    <w:rsid w:val="00237FDF"/>
    <w:rsid w:val="0024097C"/>
    <w:rsid w:val="00240F8A"/>
    <w:rsid w:val="00241160"/>
    <w:rsid w:val="0024236B"/>
    <w:rsid w:val="00242C37"/>
    <w:rsid w:val="00242F10"/>
    <w:rsid w:val="00243A25"/>
    <w:rsid w:val="00243E7C"/>
    <w:rsid w:val="00244C70"/>
    <w:rsid w:val="00245411"/>
    <w:rsid w:val="002455F0"/>
    <w:rsid w:val="002461D9"/>
    <w:rsid w:val="002464DB"/>
    <w:rsid w:val="00246FF9"/>
    <w:rsid w:val="00247617"/>
    <w:rsid w:val="00247AF7"/>
    <w:rsid w:val="0025092D"/>
    <w:rsid w:val="0025098E"/>
    <w:rsid w:val="00250D0C"/>
    <w:rsid w:val="00250FE5"/>
    <w:rsid w:val="002510EF"/>
    <w:rsid w:val="002511D3"/>
    <w:rsid w:val="00251B46"/>
    <w:rsid w:val="00251C07"/>
    <w:rsid w:val="00251C49"/>
    <w:rsid w:val="00252498"/>
    <w:rsid w:val="00252ABB"/>
    <w:rsid w:val="002533F7"/>
    <w:rsid w:val="00253708"/>
    <w:rsid w:val="00254703"/>
    <w:rsid w:val="00254B8F"/>
    <w:rsid w:val="00255966"/>
    <w:rsid w:val="00256204"/>
    <w:rsid w:val="00256286"/>
    <w:rsid w:val="00256E43"/>
    <w:rsid w:val="0025702B"/>
    <w:rsid w:val="00257240"/>
    <w:rsid w:val="00257F77"/>
    <w:rsid w:val="00261AB9"/>
    <w:rsid w:val="00262D68"/>
    <w:rsid w:val="00262F7B"/>
    <w:rsid w:val="0026363D"/>
    <w:rsid w:val="00264D54"/>
    <w:rsid w:val="002652E0"/>
    <w:rsid w:val="002656D5"/>
    <w:rsid w:val="002663FD"/>
    <w:rsid w:val="00266B0F"/>
    <w:rsid w:val="00266E9D"/>
    <w:rsid w:val="00267251"/>
    <w:rsid w:val="00267E0E"/>
    <w:rsid w:val="002700FB"/>
    <w:rsid w:val="00271A9D"/>
    <w:rsid w:val="0027216B"/>
    <w:rsid w:val="00273656"/>
    <w:rsid w:val="0027420A"/>
    <w:rsid w:val="00274EE4"/>
    <w:rsid w:val="0027688B"/>
    <w:rsid w:val="00276AF1"/>
    <w:rsid w:val="00276C56"/>
    <w:rsid w:val="002770C7"/>
    <w:rsid w:val="0028074F"/>
    <w:rsid w:val="00280857"/>
    <w:rsid w:val="00280C2C"/>
    <w:rsid w:val="00280F7D"/>
    <w:rsid w:val="002815FD"/>
    <w:rsid w:val="00281C06"/>
    <w:rsid w:val="00281F81"/>
    <w:rsid w:val="0028241C"/>
    <w:rsid w:val="00282F00"/>
    <w:rsid w:val="00283296"/>
    <w:rsid w:val="002832CE"/>
    <w:rsid w:val="002833BA"/>
    <w:rsid w:val="002837A0"/>
    <w:rsid w:val="00283B83"/>
    <w:rsid w:val="0028497F"/>
    <w:rsid w:val="002849F2"/>
    <w:rsid w:val="002853EE"/>
    <w:rsid w:val="00285F60"/>
    <w:rsid w:val="0028766D"/>
    <w:rsid w:val="00290417"/>
    <w:rsid w:val="00290812"/>
    <w:rsid w:val="00290E86"/>
    <w:rsid w:val="00291E45"/>
    <w:rsid w:val="0029256B"/>
    <w:rsid w:val="00292A9D"/>
    <w:rsid w:val="00292B01"/>
    <w:rsid w:val="00292DAD"/>
    <w:rsid w:val="0029384D"/>
    <w:rsid w:val="00293A5E"/>
    <w:rsid w:val="00294126"/>
    <w:rsid w:val="00294E71"/>
    <w:rsid w:val="002952DF"/>
    <w:rsid w:val="0029552F"/>
    <w:rsid w:val="00295A16"/>
    <w:rsid w:val="00295B67"/>
    <w:rsid w:val="0029620D"/>
    <w:rsid w:val="002965D8"/>
    <w:rsid w:val="00296735"/>
    <w:rsid w:val="00296F96"/>
    <w:rsid w:val="00297574"/>
    <w:rsid w:val="00297C51"/>
    <w:rsid w:val="00297C8A"/>
    <w:rsid w:val="002A16BE"/>
    <w:rsid w:val="002A22D6"/>
    <w:rsid w:val="002A2968"/>
    <w:rsid w:val="002A29A7"/>
    <w:rsid w:val="002A3715"/>
    <w:rsid w:val="002A4428"/>
    <w:rsid w:val="002A4819"/>
    <w:rsid w:val="002A4D52"/>
    <w:rsid w:val="002A511B"/>
    <w:rsid w:val="002A6312"/>
    <w:rsid w:val="002A663A"/>
    <w:rsid w:val="002A6BFE"/>
    <w:rsid w:val="002A7A58"/>
    <w:rsid w:val="002A7E75"/>
    <w:rsid w:val="002B003E"/>
    <w:rsid w:val="002B0CB9"/>
    <w:rsid w:val="002B0ED8"/>
    <w:rsid w:val="002B1057"/>
    <w:rsid w:val="002B20A0"/>
    <w:rsid w:val="002B226A"/>
    <w:rsid w:val="002B2786"/>
    <w:rsid w:val="002B280A"/>
    <w:rsid w:val="002B31B0"/>
    <w:rsid w:val="002B33CA"/>
    <w:rsid w:val="002B38C7"/>
    <w:rsid w:val="002B3B79"/>
    <w:rsid w:val="002B4291"/>
    <w:rsid w:val="002B4703"/>
    <w:rsid w:val="002B4E21"/>
    <w:rsid w:val="002B4EE7"/>
    <w:rsid w:val="002B4F38"/>
    <w:rsid w:val="002B54F8"/>
    <w:rsid w:val="002B55BE"/>
    <w:rsid w:val="002B565B"/>
    <w:rsid w:val="002B58BF"/>
    <w:rsid w:val="002B5902"/>
    <w:rsid w:val="002B5D70"/>
    <w:rsid w:val="002B6206"/>
    <w:rsid w:val="002C095D"/>
    <w:rsid w:val="002C0A75"/>
    <w:rsid w:val="002C1B58"/>
    <w:rsid w:val="002C22AC"/>
    <w:rsid w:val="002C266D"/>
    <w:rsid w:val="002C2B09"/>
    <w:rsid w:val="002C2CE0"/>
    <w:rsid w:val="002C3713"/>
    <w:rsid w:val="002C3AF5"/>
    <w:rsid w:val="002C427C"/>
    <w:rsid w:val="002C45B3"/>
    <w:rsid w:val="002C46FF"/>
    <w:rsid w:val="002C4D60"/>
    <w:rsid w:val="002C5311"/>
    <w:rsid w:val="002C5444"/>
    <w:rsid w:val="002C54D7"/>
    <w:rsid w:val="002C56C2"/>
    <w:rsid w:val="002C5884"/>
    <w:rsid w:val="002C5D30"/>
    <w:rsid w:val="002C6C79"/>
    <w:rsid w:val="002C7593"/>
    <w:rsid w:val="002C7E72"/>
    <w:rsid w:val="002D012A"/>
    <w:rsid w:val="002D086C"/>
    <w:rsid w:val="002D1098"/>
    <w:rsid w:val="002D18D0"/>
    <w:rsid w:val="002D27F4"/>
    <w:rsid w:val="002D2A6F"/>
    <w:rsid w:val="002D2E3E"/>
    <w:rsid w:val="002D3BE3"/>
    <w:rsid w:val="002D488A"/>
    <w:rsid w:val="002D6984"/>
    <w:rsid w:val="002D6FB4"/>
    <w:rsid w:val="002D7C1A"/>
    <w:rsid w:val="002D7D30"/>
    <w:rsid w:val="002E037A"/>
    <w:rsid w:val="002E10FE"/>
    <w:rsid w:val="002E1205"/>
    <w:rsid w:val="002E2B21"/>
    <w:rsid w:val="002E2F53"/>
    <w:rsid w:val="002E324B"/>
    <w:rsid w:val="002E3B5C"/>
    <w:rsid w:val="002E4CDA"/>
    <w:rsid w:val="002E52FD"/>
    <w:rsid w:val="002E6A14"/>
    <w:rsid w:val="002E79F1"/>
    <w:rsid w:val="002E7DD2"/>
    <w:rsid w:val="002F1380"/>
    <w:rsid w:val="002F145A"/>
    <w:rsid w:val="002F2110"/>
    <w:rsid w:val="002F2265"/>
    <w:rsid w:val="002F2277"/>
    <w:rsid w:val="002F2728"/>
    <w:rsid w:val="002F28F3"/>
    <w:rsid w:val="002F4851"/>
    <w:rsid w:val="002F4CE8"/>
    <w:rsid w:val="002F6F8E"/>
    <w:rsid w:val="002F7980"/>
    <w:rsid w:val="002F7C8C"/>
    <w:rsid w:val="002F7D29"/>
    <w:rsid w:val="00300BAD"/>
    <w:rsid w:val="00300D77"/>
    <w:rsid w:val="0030135A"/>
    <w:rsid w:val="00301544"/>
    <w:rsid w:val="00302042"/>
    <w:rsid w:val="0030293B"/>
    <w:rsid w:val="00302B51"/>
    <w:rsid w:val="0030317B"/>
    <w:rsid w:val="00303441"/>
    <w:rsid w:val="00303A7E"/>
    <w:rsid w:val="00303E12"/>
    <w:rsid w:val="0030454F"/>
    <w:rsid w:val="00304730"/>
    <w:rsid w:val="00304FC8"/>
    <w:rsid w:val="00305513"/>
    <w:rsid w:val="00306985"/>
    <w:rsid w:val="0030769F"/>
    <w:rsid w:val="003108D9"/>
    <w:rsid w:val="003116A4"/>
    <w:rsid w:val="00311B05"/>
    <w:rsid w:val="00311BFC"/>
    <w:rsid w:val="0031265F"/>
    <w:rsid w:val="003126D4"/>
    <w:rsid w:val="00312878"/>
    <w:rsid w:val="00312A73"/>
    <w:rsid w:val="00312B42"/>
    <w:rsid w:val="00312C6C"/>
    <w:rsid w:val="003146CB"/>
    <w:rsid w:val="0031482D"/>
    <w:rsid w:val="003164A6"/>
    <w:rsid w:val="0031717E"/>
    <w:rsid w:val="0031785C"/>
    <w:rsid w:val="00317AB3"/>
    <w:rsid w:val="00317DA9"/>
    <w:rsid w:val="003203DA"/>
    <w:rsid w:val="00320659"/>
    <w:rsid w:val="003211D8"/>
    <w:rsid w:val="00321339"/>
    <w:rsid w:val="00321EDA"/>
    <w:rsid w:val="0032341D"/>
    <w:rsid w:val="00323AB2"/>
    <w:rsid w:val="0032463C"/>
    <w:rsid w:val="00325866"/>
    <w:rsid w:val="00325AE1"/>
    <w:rsid w:val="00325D41"/>
    <w:rsid w:val="00325ECA"/>
    <w:rsid w:val="00325F7E"/>
    <w:rsid w:val="003260C2"/>
    <w:rsid w:val="00326C45"/>
    <w:rsid w:val="00330A26"/>
    <w:rsid w:val="00330C63"/>
    <w:rsid w:val="00330D69"/>
    <w:rsid w:val="00333721"/>
    <w:rsid w:val="00333844"/>
    <w:rsid w:val="00333CD4"/>
    <w:rsid w:val="0033449D"/>
    <w:rsid w:val="0033465A"/>
    <w:rsid w:val="00334944"/>
    <w:rsid w:val="00334EF2"/>
    <w:rsid w:val="0033554D"/>
    <w:rsid w:val="00335C48"/>
    <w:rsid w:val="00335E8C"/>
    <w:rsid w:val="00336CBC"/>
    <w:rsid w:val="0034036D"/>
    <w:rsid w:val="00341CBF"/>
    <w:rsid w:val="00342254"/>
    <w:rsid w:val="00342473"/>
    <w:rsid w:val="003425C3"/>
    <w:rsid w:val="00342A52"/>
    <w:rsid w:val="00342BCF"/>
    <w:rsid w:val="0034353C"/>
    <w:rsid w:val="003454D8"/>
    <w:rsid w:val="0034574E"/>
    <w:rsid w:val="00345B18"/>
    <w:rsid w:val="00345BBC"/>
    <w:rsid w:val="00345F0A"/>
    <w:rsid w:val="00346582"/>
    <w:rsid w:val="0034663D"/>
    <w:rsid w:val="00347117"/>
    <w:rsid w:val="003472BA"/>
    <w:rsid w:val="0034731C"/>
    <w:rsid w:val="00350B89"/>
    <w:rsid w:val="00351297"/>
    <w:rsid w:val="003517E9"/>
    <w:rsid w:val="003520E8"/>
    <w:rsid w:val="00352BC0"/>
    <w:rsid w:val="0035355D"/>
    <w:rsid w:val="00353947"/>
    <w:rsid w:val="003539C1"/>
    <w:rsid w:val="00353BC5"/>
    <w:rsid w:val="00353DEA"/>
    <w:rsid w:val="00353FC2"/>
    <w:rsid w:val="00354CCA"/>
    <w:rsid w:val="003558B5"/>
    <w:rsid w:val="00355D15"/>
    <w:rsid w:val="00356FAE"/>
    <w:rsid w:val="003574BB"/>
    <w:rsid w:val="0035750E"/>
    <w:rsid w:val="003576DC"/>
    <w:rsid w:val="0035779E"/>
    <w:rsid w:val="00360412"/>
    <w:rsid w:val="00360725"/>
    <w:rsid w:val="00360E52"/>
    <w:rsid w:val="00360FE3"/>
    <w:rsid w:val="0036105C"/>
    <w:rsid w:val="00362602"/>
    <w:rsid w:val="00363381"/>
    <w:rsid w:val="003633A6"/>
    <w:rsid w:val="003641BF"/>
    <w:rsid w:val="00365A28"/>
    <w:rsid w:val="003662AE"/>
    <w:rsid w:val="003664EC"/>
    <w:rsid w:val="003666AD"/>
    <w:rsid w:val="00370AFB"/>
    <w:rsid w:val="00370BA5"/>
    <w:rsid w:val="00370D22"/>
    <w:rsid w:val="003719FD"/>
    <w:rsid w:val="0037232B"/>
    <w:rsid w:val="00372422"/>
    <w:rsid w:val="00372D92"/>
    <w:rsid w:val="00372FFD"/>
    <w:rsid w:val="0037329A"/>
    <w:rsid w:val="00373FF6"/>
    <w:rsid w:val="003749D3"/>
    <w:rsid w:val="00375318"/>
    <w:rsid w:val="0037591D"/>
    <w:rsid w:val="003764B5"/>
    <w:rsid w:val="00376C95"/>
    <w:rsid w:val="0037727E"/>
    <w:rsid w:val="00377354"/>
    <w:rsid w:val="003801F6"/>
    <w:rsid w:val="003803C1"/>
    <w:rsid w:val="0038095D"/>
    <w:rsid w:val="003812BF"/>
    <w:rsid w:val="0038152A"/>
    <w:rsid w:val="00381967"/>
    <w:rsid w:val="003824ED"/>
    <w:rsid w:val="003832A4"/>
    <w:rsid w:val="00383EAC"/>
    <w:rsid w:val="003842CD"/>
    <w:rsid w:val="003845D0"/>
    <w:rsid w:val="00384749"/>
    <w:rsid w:val="00384901"/>
    <w:rsid w:val="00385121"/>
    <w:rsid w:val="0038561B"/>
    <w:rsid w:val="00385E9D"/>
    <w:rsid w:val="00387758"/>
    <w:rsid w:val="003879BD"/>
    <w:rsid w:val="00387E63"/>
    <w:rsid w:val="00390887"/>
    <w:rsid w:val="00390F34"/>
    <w:rsid w:val="00391797"/>
    <w:rsid w:val="00392B6E"/>
    <w:rsid w:val="00394162"/>
    <w:rsid w:val="00394488"/>
    <w:rsid w:val="00394773"/>
    <w:rsid w:val="00394AF8"/>
    <w:rsid w:val="00394D03"/>
    <w:rsid w:val="003951F5"/>
    <w:rsid w:val="0039527D"/>
    <w:rsid w:val="00395354"/>
    <w:rsid w:val="00395E41"/>
    <w:rsid w:val="003963C5"/>
    <w:rsid w:val="003968B0"/>
    <w:rsid w:val="003969C6"/>
    <w:rsid w:val="003A08C2"/>
    <w:rsid w:val="003A091D"/>
    <w:rsid w:val="003A0974"/>
    <w:rsid w:val="003A142C"/>
    <w:rsid w:val="003A259D"/>
    <w:rsid w:val="003A290C"/>
    <w:rsid w:val="003A2AA2"/>
    <w:rsid w:val="003A2CB4"/>
    <w:rsid w:val="003A2DC6"/>
    <w:rsid w:val="003A30C5"/>
    <w:rsid w:val="003A345E"/>
    <w:rsid w:val="003A39AD"/>
    <w:rsid w:val="003A39F2"/>
    <w:rsid w:val="003A450E"/>
    <w:rsid w:val="003A4537"/>
    <w:rsid w:val="003A4790"/>
    <w:rsid w:val="003A57A4"/>
    <w:rsid w:val="003A5FBD"/>
    <w:rsid w:val="003A69BE"/>
    <w:rsid w:val="003A6C4E"/>
    <w:rsid w:val="003A734A"/>
    <w:rsid w:val="003A782C"/>
    <w:rsid w:val="003A7FA9"/>
    <w:rsid w:val="003B3383"/>
    <w:rsid w:val="003B3707"/>
    <w:rsid w:val="003B4765"/>
    <w:rsid w:val="003B5D98"/>
    <w:rsid w:val="003B5F36"/>
    <w:rsid w:val="003B6725"/>
    <w:rsid w:val="003B68D1"/>
    <w:rsid w:val="003B6946"/>
    <w:rsid w:val="003B6C01"/>
    <w:rsid w:val="003B720D"/>
    <w:rsid w:val="003B729E"/>
    <w:rsid w:val="003C018B"/>
    <w:rsid w:val="003C070D"/>
    <w:rsid w:val="003C1BB5"/>
    <w:rsid w:val="003C2D7B"/>
    <w:rsid w:val="003C35CB"/>
    <w:rsid w:val="003C3AEC"/>
    <w:rsid w:val="003C40BD"/>
    <w:rsid w:val="003C4444"/>
    <w:rsid w:val="003C5815"/>
    <w:rsid w:val="003C5F27"/>
    <w:rsid w:val="003C7120"/>
    <w:rsid w:val="003C72B4"/>
    <w:rsid w:val="003C72D1"/>
    <w:rsid w:val="003C7A65"/>
    <w:rsid w:val="003C7AD7"/>
    <w:rsid w:val="003C7AE9"/>
    <w:rsid w:val="003C7BA4"/>
    <w:rsid w:val="003D0350"/>
    <w:rsid w:val="003D046B"/>
    <w:rsid w:val="003D1863"/>
    <w:rsid w:val="003D2276"/>
    <w:rsid w:val="003D29ED"/>
    <w:rsid w:val="003D2A07"/>
    <w:rsid w:val="003D2B85"/>
    <w:rsid w:val="003D2C25"/>
    <w:rsid w:val="003D367F"/>
    <w:rsid w:val="003D3794"/>
    <w:rsid w:val="003D3E2F"/>
    <w:rsid w:val="003D45DC"/>
    <w:rsid w:val="003D5298"/>
    <w:rsid w:val="003D563D"/>
    <w:rsid w:val="003D6CEB"/>
    <w:rsid w:val="003D757F"/>
    <w:rsid w:val="003D7CE0"/>
    <w:rsid w:val="003E011A"/>
    <w:rsid w:val="003E06E7"/>
    <w:rsid w:val="003E0CED"/>
    <w:rsid w:val="003E16EB"/>
    <w:rsid w:val="003E1B8A"/>
    <w:rsid w:val="003E2A49"/>
    <w:rsid w:val="003E2A85"/>
    <w:rsid w:val="003E2DFE"/>
    <w:rsid w:val="003E30FC"/>
    <w:rsid w:val="003E3274"/>
    <w:rsid w:val="003E4155"/>
    <w:rsid w:val="003E48A9"/>
    <w:rsid w:val="003E49EA"/>
    <w:rsid w:val="003E5BA0"/>
    <w:rsid w:val="003E62E8"/>
    <w:rsid w:val="003E73D8"/>
    <w:rsid w:val="003E7F2A"/>
    <w:rsid w:val="003F0249"/>
    <w:rsid w:val="003F070D"/>
    <w:rsid w:val="003F08BB"/>
    <w:rsid w:val="003F0D63"/>
    <w:rsid w:val="003F1ED6"/>
    <w:rsid w:val="003F1EF7"/>
    <w:rsid w:val="003F216B"/>
    <w:rsid w:val="003F21E6"/>
    <w:rsid w:val="003F2FEA"/>
    <w:rsid w:val="003F3453"/>
    <w:rsid w:val="003F41BA"/>
    <w:rsid w:val="003F4576"/>
    <w:rsid w:val="003F4A23"/>
    <w:rsid w:val="003F53BB"/>
    <w:rsid w:val="003F566B"/>
    <w:rsid w:val="003F63DA"/>
    <w:rsid w:val="003F6EF5"/>
    <w:rsid w:val="003F6F33"/>
    <w:rsid w:val="003F741A"/>
    <w:rsid w:val="003F749E"/>
    <w:rsid w:val="003F7563"/>
    <w:rsid w:val="003F789D"/>
    <w:rsid w:val="003F7B82"/>
    <w:rsid w:val="003F7E4A"/>
    <w:rsid w:val="003F7F25"/>
    <w:rsid w:val="003F7FF4"/>
    <w:rsid w:val="004006C1"/>
    <w:rsid w:val="00400E87"/>
    <w:rsid w:val="00400F4D"/>
    <w:rsid w:val="00401257"/>
    <w:rsid w:val="004014A1"/>
    <w:rsid w:val="00401A1A"/>
    <w:rsid w:val="00402EB6"/>
    <w:rsid w:val="004032E1"/>
    <w:rsid w:val="00403D78"/>
    <w:rsid w:val="00404C50"/>
    <w:rsid w:val="00404C91"/>
    <w:rsid w:val="00404CFC"/>
    <w:rsid w:val="004059C7"/>
    <w:rsid w:val="0040627E"/>
    <w:rsid w:val="004072A3"/>
    <w:rsid w:val="00407492"/>
    <w:rsid w:val="00407619"/>
    <w:rsid w:val="00410F6E"/>
    <w:rsid w:val="0041158C"/>
    <w:rsid w:val="0041275E"/>
    <w:rsid w:val="00412A9F"/>
    <w:rsid w:val="00412DDB"/>
    <w:rsid w:val="004136B0"/>
    <w:rsid w:val="00413DEC"/>
    <w:rsid w:val="00413E35"/>
    <w:rsid w:val="004144B8"/>
    <w:rsid w:val="00414A45"/>
    <w:rsid w:val="00414E02"/>
    <w:rsid w:val="00415A65"/>
    <w:rsid w:val="00415DF8"/>
    <w:rsid w:val="00416034"/>
    <w:rsid w:val="00416521"/>
    <w:rsid w:val="004165FD"/>
    <w:rsid w:val="00417DD0"/>
    <w:rsid w:val="004200CA"/>
    <w:rsid w:val="00420E8A"/>
    <w:rsid w:val="00421678"/>
    <w:rsid w:val="004218EF"/>
    <w:rsid w:val="0042326A"/>
    <w:rsid w:val="0042394B"/>
    <w:rsid w:val="00423F84"/>
    <w:rsid w:val="00424AD9"/>
    <w:rsid w:val="00424E95"/>
    <w:rsid w:val="00425938"/>
    <w:rsid w:val="00425F19"/>
    <w:rsid w:val="00426736"/>
    <w:rsid w:val="00426C40"/>
    <w:rsid w:val="004270C1"/>
    <w:rsid w:val="00427D41"/>
    <w:rsid w:val="004305EF"/>
    <w:rsid w:val="00430A66"/>
    <w:rsid w:val="00430FA1"/>
    <w:rsid w:val="004311FB"/>
    <w:rsid w:val="00431B8A"/>
    <w:rsid w:val="004320BB"/>
    <w:rsid w:val="0043211A"/>
    <w:rsid w:val="0043245F"/>
    <w:rsid w:val="00432742"/>
    <w:rsid w:val="00432C65"/>
    <w:rsid w:val="004333B8"/>
    <w:rsid w:val="00434355"/>
    <w:rsid w:val="004349FD"/>
    <w:rsid w:val="00434E8C"/>
    <w:rsid w:val="00434F8C"/>
    <w:rsid w:val="00435F5A"/>
    <w:rsid w:val="004377BF"/>
    <w:rsid w:val="004402BE"/>
    <w:rsid w:val="004407CF"/>
    <w:rsid w:val="00440A5A"/>
    <w:rsid w:val="0044168C"/>
    <w:rsid w:val="00443205"/>
    <w:rsid w:val="00443BAD"/>
    <w:rsid w:val="004441A2"/>
    <w:rsid w:val="0044467B"/>
    <w:rsid w:val="004448BD"/>
    <w:rsid w:val="00444DD8"/>
    <w:rsid w:val="00445016"/>
    <w:rsid w:val="00445396"/>
    <w:rsid w:val="004453CE"/>
    <w:rsid w:val="004455CB"/>
    <w:rsid w:val="004458C4"/>
    <w:rsid w:val="00445A28"/>
    <w:rsid w:val="00446113"/>
    <w:rsid w:val="00446266"/>
    <w:rsid w:val="00446D52"/>
    <w:rsid w:val="00447822"/>
    <w:rsid w:val="0045028A"/>
    <w:rsid w:val="004505AF"/>
    <w:rsid w:val="00450860"/>
    <w:rsid w:val="00452FCD"/>
    <w:rsid w:val="004534C3"/>
    <w:rsid w:val="00453C49"/>
    <w:rsid w:val="00453C4E"/>
    <w:rsid w:val="00454419"/>
    <w:rsid w:val="0045491A"/>
    <w:rsid w:val="00455093"/>
    <w:rsid w:val="00455703"/>
    <w:rsid w:val="00455969"/>
    <w:rsid w:val="00455FDE"/>
    <w:rsid w:val="004563F8"/>
    <w:rsid w:val="00456511"/>
    <w:rsid w:val="004567A4"/>
    <w:rsid w:val="004576AF"/>
    <w:rsid w:val="00460145"/>
    <w:rsid w:val="00460C1F"/>
    <w:rsid w:val="00460E80"/>
    <w:rsid w:val="0046114D"/>
    <w:rsid w:val="004613A7"/>
    <w:rsid w:val="00464104"/>
    <w:rsid w:val="0046443E"/>
    <w:rsid w:val="00465A62"/>
    <w:rsid w:val="00465E20"/>
    <w:rsid w:val="0046677D"/>
    <w:rsid w:val="00466B5B"/>
    <w:rsid w:val="00467635"/>
    <w:rsid w:val="00470225"/>
    <w:rsid w:val="00470BD6"/>
    <w:rsid w:val="00471639"/>
    <w:rsid w:val="00472369"/>
    <w:rsid w:val="0047254B"/>
    <w:rsid w:val="0047286E"/>
    <w:rsid w:val="0047299A"/>
    <w:rsid w:val="004729F5"/>
    <w:rsid w:val="00472DED"/>
    <w:rsid w:val="00472F4B"/>
    <w:rsid w:val="0047317A"/>
    <w:rsid w:val="0047349B"/>
    <w:rsid w:val="00473D64"/>
    <w:rsid w:val="00474510"/>
    <w:rsid w:val="00474B50"/>
    <w:rsid w:val="00474EAB"/>
    <w:rsid w:val="004750A8"/>
    <w:rsid w:val="0047635F"/>
    <w:rsid w:val="00477182"/>
    <w:rsid w:val="00477764"/>
    <w:rsid w:val="00477931"/>
    <w:rsid w:val="00477A77"/>
    <w:rsid w:val="00477BE2"/>
    <w:rsid w:val="00477D9D"/>
    <w:rsid w:val="00480223"/>
    <w:rsid w:val="0048037C"/>
    <w:rsid w:val="00480804"/>
    <w:rsid w:val="004815BA"/>
    <w:rsid w:val="00481658"/>
    <w:rsid w:val="00481A8F"/>
    <w:rsid w:val="00481D39"/>
    <w:rsid w:val="00481EFD"/>
    <w:rsid w:val="0048329A"/>
    <w:rsid w:val="00483E0F"/>
    <w:rsid w:val="0048402E"/>
    <w:rsid w:val="00484656"/>
    <w:rsid w:val="004852E7"/>
    <w:rsid w:val="004854FD"/>
    <w:rsid w:val="004872BC"/>
    <w:rsid w:val="00487724"/>
    <w:rsid w:val="00487FEE"/>
    <w:rsid w:val="00490538"/>
    <w:rsid w:val="00490A0E"/>
    <w:rsid w:val="00491357"/>
    <w:rsid w:val="0049145C"/>
    <w:rsid w:val="004917BE"/>
    <w:rsid w:val="00491EED"/>
    <w:rsid w:val="0049210D"/>
    <w:rsid w:val="0049275E"/>
    <w:rsid w:val="00492C01"/>
    <w:rsid w:val="00493AB4"/>
    <w:rsid w:val="00494281"/>
    <w:rsid w:val="00495351"/>
    <w:rsid w:val="004953F3"/>
    <w:rsid w:val="00496E1B"/>
    <w:rsid w:val="004A0136"/>
    <w:rsid w:val="004A0B55"/>
    <w:rsid w:val="004A0E93"/>
    <w:rsid w:val="004A1381"/>
    <w:rsid w:val="004A1BCB"/>
    <w:rsid w:val="004A2516"/>
    <w:rsid w:val="004A2801"/>
    <w:rsid w:val="004A3417"/>
    <w:rsid w:val="004A3A0C"/>
    <w:rsid w:val="004A3B2E"/>
    <w:rsid w:val="004A3EDB"/>
    <w:rsid w:val="004A488E"/>
    <w:rsid w:val="004A4C80"/>
    <w:rsid w:val="004A5281"/>
    <w:rsid w:val="004A53FF"/>
    <w:rsid w:val="004A6134"/>
    <w:rsid w:val="004A6833"/>
    <w:rsid w:val="004A6E9E"/>
    <w:rsid w:val="004A6EC2"/>
    <w:rsid w:val="004A78D2"/>
    <w:rsid w:val="004A7C27"/>
    <w:rsid w:val="004B07BD"/>
    <w:rsid w:val="004B101D"/>
    <w:rsid w:val="004B2262"/>
    <w:rsid w:val="004B255F"/>
    <w:rsid w:val="004B294A"/>
    <w:rsid w:val="004B2BED"/>
    <w:rsid w:val="004B3676"/>
    <w:rsid w:val="004B3BC0"/>
    <w:rsid w:val="004B3FFF"/>
    <w:rsid w:val="004B42E9"/>
    <w:rsid w:val="004B4DB1"/>
    <w:rsid w:val="004B70AB"/>
    <w:rsid w:val="004B7BD4"/>
    <w:rsid w:val="004B7CE7"/>
    <w:rsid w:val="004C07EF"/>
    <w:rsid w:val="004C0B9A"/>
    <w:rsid w:val="004C0C8F"/>
    <w:rsid w:val="004C13FA"/>
    <w:rsid w:val="004C29E5"/>
    <w:rsid w:val="004C2BE0"/>
    <w:rsid w:val="004C31BA"/>
    <w:rsid w:val="004C31E6"/>
    <w:rsid w:val="004C44EC"/>
    <w:rsid w:val="004C45F0"/>
    <w:rsid w:val="004C4890"/>
    <w:rsid w:val="004C511C"/>
    <w:rsid w:val="004C53AD"/>
    <w:rsid w:val="004C5AA6"/>
    <w:rsid w:val="004C64BB"/>
    <w:rsid w:val="004C6512"/>
    <w:rsid w:val="004C69E0"/>
    <w:rsid w:val="004C6ED5"/>
    <w:rsid w:val="004C7B8E"/>
    <w:rsid w:val="004D0472"/>
    <w:rsid w:val="004D08B0"/>
    <w:rsid w:val="004D0E0E"/>
    <w:rsid w:val="004D101E"/>
    <w:rsid w:val="004D1135"/>
    <w:rsid w:val="004D1E57"/>
    <w:rsid w:val="004D1FDB"/>
    <w:rsid w:val="004D30A6"/>
    <w:rsid w:val="004D38CF"/>
    <w:rsid w:val="004D3F4F"/>
    <w:rsid w:val="004D5562"/>
    <w:rsid w:val="004D5E7E"/>
    <w:rsid w:val="004D659C"/>
    <w:rsid w:val="004D7734"/>
    <w:rsid w:val="004D7875"/>
    <w:rsid w:val="004D7AAC"/>
    <w:rsid w:val="004D7C61"/>
    <w:rsid w:val="004D7E26"/>
    <w:rsid w:val="004E0FDA"/>
    <w:rsid w:val="004E21EB"/>
    <w:rsid w:val="004E2269"/>
    <w:rsid w:val="004E2B16"/>
    <w:rsid w:val="004E2E7A"/>
    <w:rsid w:val="004E309F"/>
    <w:rsid w:val="004E3898"/>
    <w:rsid w:val="004E4E06"/>
    <w:rsid w:val="004E517B"/>
    <w:rsid w:val="004E56AE"/>
    <w:rsid w:val="004E5E91"/>
    <w:rsid w:val="004E61AF"/>
    <w:rsid w:val="004E627F"/>
    <w:rsid w:val="004E6F61"/>
    <w:rsid w:val="004E7C3E"/>
    <w:rsid w:val="004E7F5E"/>
    <w:rsid w:val="004E7FBB"/>
    <w:rsid w:val="004F05D1"/>
    <w:rsid w:val="004F091A"/>
    <w:rsid w:val="004F0EFD"/>
    <w:rsid w:val="004F2039"/>
    <w:rsid w:val="004F2C63"/>
    <w:rsid w:val="004F3056"/>
    <w:rsid w:val="004F315A"/>
    <w:rsid w:val="004F379D"/>
    <w:rsid w:val="004F383B"/>
    <w:rsid w:val="004F3C40"/>
    <w:rsid w:val="004F3F3A"/>
    <w:rsid w:val="004F4766"/>
    <w:rsid w:val="004F4E20"/>
    <w:rsid w:val="004F5809"/>
    <w:rsid w:val="004F5C2A"/>
    <w:rsid w:val="004F650A"/>
    <w:rsid w:val="004F6A49"/>
    <w:rsid w:val="004F6AD6"/>
    <w:rsid w:val="005001E2"/>
    <w:rsid w:val="005006F7"/>
    <w:rsid w:val="0050083F"/>
    <w:rsid w:val="00501B10"/>
    <w:rsid w:val="00501CFC"/>
    <w:rsid w:val="005020A6"/>
    <w:rsid w:val="00502302"/>
    <w:rsid w:val="005023A1"/>
    <w:rsid w:val="005024B6"/>
    <w:rsid w:val="005029F8"/>
    <w:rsid w:val="00504439"/>
    <w:rsid w:val="00504A5C"/>
    <w:rsid w:val="00504F57"/>
    <w:rsid w:val="005056C6"/>
    <w:rsid w:val="005066EA"/>
    <w:rsid w:val="005068D7"/>
    <w:rsid w:val="00506A68"/>
    <w:rsid w:val="00506F95"/>
    <w:rsid w:val="00506FEF"/>
    <w:rsid w:val="005071A1"/>
    <w:rsid w:val="00507425"/>
    <w:rsid w:val="005075EC"/>
    <w:rsid w:val="005078F4"/>
    <w:rsid w:val="005079B6"/>
    <w:rsid w:val="00510181"/>
    <w:rsid w:val="00510C01"/>
    <w:rsid w:val="00510DF5"/>
    <w:rsid w:val="005115DC"/>
    <w:rsid w:val="005117F6"/>
    <w:rsid w:val="00511CBF"/>
    <w:rsid w:val="0051412D"/>
    <w:rsid w:val="00514399"/>
    <w:rsid w:val="005144F0"/>
    <w:rsid w:val="00514850"/>
    <w:rsid w:val="005155A1"/>
    <w:rsid w:val="00515833"/>
    <w:rsid w:val="00515BE4"/>
    <w:rsid w:val="0051636E"/>
    <w:rsid w:val="00516BDF"/>
    <w:rsid w:val="00517200"/>
    <w:rsid w:val="00520BC7"/>
    <w:rsid w:val="00520C3B"/>
    <w:rsid w:val="0052197E"/>
    <w:rsid w:val="005231CE"/>
    <w:rsid w:val="00523D8B"/>
    <w:rsid w:val="005241ED"/>
    <w:rsid w:val="00524319"/>
    <w:rsid w:val="00524599"/>
    <w:rsid w:val="00524BA5"/>
    <w:rsid w:val="00526679"/>
    <w:rsid w:val="00527317"/>
    <w:rsid w:val="005275AA"/>
    <w:rsid w:val="00527ECC"/>
    <w:rsid w:val="0053057C"/>
    <w:rsid w:val="00530EC5"/>
    <w:rsid w:val="00531584"/>
    <w:rsid w:val="00531A6F"/>
    <w:rsid w:val="00531F41"/>
    <w:rsid w:val="00532298"/>
    <w:rsid w:val="00533418"/>
    <w:rsid w:val="005352E5"/>
    <w:rsid w:val="0053568D"/>
    <w:rsid w:val="00536243"/>
    <w:rsid w:val="0053688C"/>
    <w:rsid w:val="0053715F"/>
    <w:rsid w:val="005400D9"/>
    <w:rsid w:val="005403BF"/>
    <w:rsid w:val="00540FFC"/>
    <w:rsid w:val="005413BA"/>
    <w:rsid w:val="00541FF3"/>
    <w:rsid w:val="005430DD"/>
    <w:rsid w:val="00543704"/>
    <w:rsid w:val="00543CC6"/>
    <w:rsid w:val="00543E17"/>
    <w:rsid w:val="00546D4F"/>
    <w:rsid w:val="0054710B"/>
    <w:rsid w:val="005471D7"/>
    <w:rsid w:val="0054741A"/>
    <w:rsid w:val="005476A9"/>
    <w:rsid w:val="005476AB"/>
    <w:rsid w:val="005476CF"/>
    <w:rsid w:val="00550881"/>
    <w:rsid w:val="005516D3"/>
    <w:rsid w:val="005516D9"/>
    <w:rsid w:val="005533E1"/>
    <w:rsid w:val="005538EA"/>
    <w:rsid w:val="005538F9"/>
    <w:rsid w:val="00553FB3"/>
    <w:rsid w:val="0055444F"/>
    <w:rsid w:val="00554B2C"/>
    <w:rsid w:val="00554B9F"/>
    <w:rsid w:val="00555BB1"/>
    <w:rsid w:val="00556340"/>
    <w:rsid w:val="00556704"/>
    <w:rsid w:val="00556FBB"/>
    <w:rsid w:val="005577A4"/>
    <w:rsid w:val="005578F0"/>
    <w:rsid w:val="00557952"/>
    <w:rsid w:val="00557F6E"/>
    <w:rsid w:val="00560332"/>
    <w:rsid w:val="005619C3"/>
    <w:rsid w:val="00561D8A"/>
    <w:rsid w:val="005628ED"/>
    <w:rsid w:val="00562DDE"/>
    <w:rsid w:val="00563A5A"/>
    <w:rsid w:val="00563B94"/>
    <w:rsid w:val="00564499"/>
    <w:rsid w:val="00564658"/>
    <w:rsid w:val="00564866"/>
    <w:rsid w:val="00564DC7"/>
    <w:rsid w:val="00564ED6"/>
    <w:rsid w:val="005652DD"/>
    <w:rsid w:val="005653EB"/>
    <w:rsid w:val="005665CF"/>
    <w:rsid w:val="00566B39"/>
    <w:rsid w:val="0056708A"/>
    <w:rsid w:val="005671D9"/>
    <w:rsid w:val="0056754F"/>
    <w:rsid w:val="005676C5"/>
    <w:rsid w:val="00567953"/>
    <w:rsid w:val="00570D64"/>
    <w:rsid w:val="00570DC4"/>
    <w:rsid w:val="00570F1D"/>
    <w:rsid w:val="005724E3"/>
    <w:rsid w:val="005729C0"/>
    <w:rsid w:val="005735BA"/>
    <w:rsid w:val="00573683"/>
    <w:rsid w:val="005736C8"/>
    <w:rsid w:val="005739BB"/>
    <w:rsid w:val="00573B1B"/>
    <w:rsid w:val="00574CD8"/>
    <w:rsid w:val="00574D49"/>
    <w:rsid w:val="00575367"/>
    <w:rsid w:val="00576F12"/>
    <w:rsid w:val="00577813"/>
    <w:rsid w:val="00577E28"/>
    <w:rsid w:val="005801B3"/>
    <w:rsid w:val="0058042F"/>
    <w:rsid w:val="00580D91"/>
    <w:rsid w:val="005812D6"/>
    <w:rsid w:val="00581C7C"/>
    <w:rsid w:val="0058263D"/>
    <w:rsid w:val="00582909"/>
    <w:rsid w:val="0058337C"/>
    <w:rsid w:val="005835BC"/>
    <w:rsid w:val="00583CC7"/>
    <w:rsid w:val="00583FAC"/>
    <w:rsid w:val="005844EC"/>
    <w:rsid w:val="00584AC4"/>
    <w:rsid w:val="00584DE8"/>
    <w:rsid w:val="00584E92"/>
    <w:rsid w:val="005854FC"/>
    <w:rsid w:val="00585775"/>
    <w:rsid w:val="00585A92"/>
    <w:rsid w:val="00585FB6"/>
    <w:rsid w:val="00585FDB"/>
    <w:rsid w:val="00586367"/>
    <w:rsid w:val="005869E7"/>
    <w:rsid w:val="005871A3"/>
    <w:rsid w:val="00587257"/>
    <w:rsid w:val="005872BB"/>
    <w:rsid w:val="005904E1"/>
    <w:rsid w:val="005907ED"/>
    <w:rsid w:val="00590D5F"/>
    <w:rsid w:val="0059109E"/>
    <w:rsid w:val="00591C9B"/>
    <w:rsid w:val="00591F7A"/>
    <w:rsid w:val="005922B7"/>
    <w:rsid w:val="00593081"/>
    <w:rsid w:val="00594662"/>
    <w:rsid w:val="00595354"/>
    <w:rsid w:val="00595515"/>
    <w:rsid w:val="00596183"/>
    <w:rsid w:val="00597292"/>
    <w:rsid w:val="00597374"/>
    <w:rsid w:val="00597C65"/>
    <w:rsid w:val="005A0893"/>
    <w:rsid w:val="005A0E60"/>
    <w:rsid w:val="005A1038"/>
    <w:rsid w:val="005A10AF"/>
    <w:rsid w:val="005A1204"/>
    <w:rsid w:val="005A1624"/>
    <w:rsid w:val="005A183C"/>
    <w:rsid w:val="005A1DCB"/>
    <w:rsid w:val="005A322F"/>
    <w:rsid w:val="005A362F"/>
    <w:rsid w:val="005A3C4C"/>
    <w:rsid w:val="005A40C2"/>
    <w:rsid w:val="005A570B"/>
    <w:rsid w:val="005A5AE9"/>
    <w:rsid w:val="005A5C6A"/>
    <w:rsid w:val="005A6384"/>
    <w:rsid w:val="005A6D0F"/>
    <w:rsid w:val="005A6E81"/>
    <w:rsid w:val="005A7016"/>
    <w:rsid w:val="005A79B5"/>
    <w:rsid w:val="005B00E6"/>
    <w:rsid w:val="005B01E9"/>
    <w:rsid w:val="005B0322"/>
    <w:rsid w:val="005B237B"/>
    <w:rsid w:val="005B345B"/>
    <w:rsid w:val="005B34E2"/>
    <w:rsid w:val="005B3C2C"/>
    <w:rsid w:val="005B4290"/>
    <w:rsid w:val="005B475E"/>
    <w:rsid w:val="005B48C4"/>
    <w:rsid w:val="005B5108"/>
    <w:rsid w:val="005B54A2"/>
    <w:rsid w:val="005B576E"/>
    <w:rsid w:val="005B5CEE"/>
    <w:rsid w:val="005B6380"/>
    <w:rsid w:val="005B6716"/>
    <w:rsid w:val="005B6D72"/>
    <w:rsid w:val="005C03A0"/>
    <w:rsid w:val="005C13DC"/>
    <w:rsid w:val="005C14B7"/>
    <w:rsid w:val="005C18E5"/>
    <w:rsid w:val="005C24DE"/>
    <w:rsid w:val="005C2F60"/>
    <w:rsid w:val="005C3160"/>
    <w:rsid w:val="005C4218"/>
    <w:rsid w:val="005C43A9"/>
    <w:rsid w:val="005C470D"/>
    <w:rsid w:val="005C4AE5"/>
    <w:rsid w:val="005C58EB"/>
    <w:rsid w:val="005C5E11"/>
    <w:rsid w:val="005C6511"/>
    <w:rsid w:val="005C723F"/>
    <w:rsid w:val="005C74DD"/>
    <w:rsid w:val="005C756D"/>
    <w:rsid w:val="005C7ECF"/>
    <w:rsid w:val="005D0FA6"/>
    <w:rsid w:val="005D16EA"/>
    <w:rsid w:val="005D3355"/>
    <w:rsid w:val="005D406F"/>
    <w:rsid w:val="005D42E6"/>
    <w:rsid w:val="005D4777"/>
    <w:rsid w:val="005D4B7C"/>
    <w:rsid w:val="005D4D62"/>
    <w:rsid w:val="005D5FB2"/>
    <w:rsid w:val="005D6650"/>
    <w:rsid w:val="005D6F70"/>
    <w:rsid w:val="005D701F"/>
    <w:rsid w:val="005D782A"/>
    <w:rsid w:val="005E0BDD"/>
    <w:rsid w:val="005E0BEE"/>
    <w:rsid w:val="005E1E43"/>
    <w:rsid w:val="005E1EAB"/>
    <w:rsid w:val="005E29AE"/>
    <w:rsid w:val="005E352E"/>
    <w:rsid w:val="005E441A"/>
    <w:rsid w:val="005E449C"/>
    <w:rsid w:val="005E467B"/>
    <w:rsid w:val="005E46A0"/>
    <w:rsid w:val="005E47B4"/>
    <w:rsid w:val="005E4893"/>
    <w:rsid w:val="005E48D9"/>
    <w:rsid w:val="005E4D5A"/>
    <w:rsid w:val="005E4F49"/>
    <w:rsid w:val="005E5170"/>
    <w:rsid w:val="005E51AB"/>
    <w:rsid w:val="005E58BE"/>
    <w:rsid w:val="005E689B"/>
    <w:rsid w:val="005E7DCA"/>
    <w:rsid w:val="005E7EC0"/>
    <w:rsid w:val="005F00EE"/>
    <w:rsid w:val="005F0CE2"/>
    <w:rsid w:val="005F0DCC"/>
    <w:rsid w:val="005F1164"/>
    <w:rsid w:val="005F1498"/>
    <w:rsid w:val="005F280F"/>
    <w:rsid w:val="005F2BD0"/>
    <w:rsid w:val="005F5297"/>
    <w:rsid w:val="005F60C5"/>
    <w:rsid w:val="005F637E"/>
    <w:rsid w:val="005F6390"/>
    <w:rsid w:val="005F68BF"/>
    <w:rsid w:val="005F7410"/>
    <w:rsid w:val="005F7A31"/>
    <w:rsid w:val="005F7CAE"/>
    <w:rsid w:val="006007F4"/>
    <w:rsid w:val="00601794"/>
    <w:rsid w:val="00601A24"/>
    <w:rsid w:val="00602302"/>
    <w:rsid w:val="00603445"/>
    <w:rsid w:val="00603492"/>
    <w:rsid w:val="0060395E"/>
    <w:rsid w:val="00603AE7"/>
    <w:rsid w:val="00603C27"/>
    <w:rsid w:val="00603F12"/>
    <w:rsid w:val="00604194"/>
    <w:rsid w:val="00604599"/>
    <w:rsid w:val="0060502A"/>
    <w:rsid w:val="00605B7D"/>
    <w:rsid w:val="00605C01"/>
    <w:rsid w:val="00606F21"/>
    <w:rsid w:val="0060736F"/>
    <w:rsid w:val="0060740E"/>
    <w:rsid w:val="006077EF"/>
    <w:rsid w:val="0060785E"/>
    <w:rsid w:val="00607B27"/>
    <w:rsid w:val="006108E0"/>
    <w:rsid w:val="00611DA1"/>
    <w:rsid w:val="00611FD1"/>
    <w:rsid w:val="00612536"/>
    <w:rsid w:val="00612893"/>
    <w:rsid w:val="00613CAD"/>
    <w:rsid w:val="006152F0"/>
    <w:rsid w:val="00616087"/>
    <w:rsid w:val="00616208"/>
    <w:rsid w:val="00616641"/>
    <w:rsid w:val="0061678F"/>
    <w:rsid w:val="00616B82"/>
    <w:rsid w:val="006170F2"/>
    <w:rsid w:val="006173F8"/>
    <w:rsid w:val="0062085E"/>
    <w:rsid w:val="006210F3"/>
    <w:rsid w:val="006210F5"/>
    <w:rsid w:val="006221DF"/>
    <w:rsid w:val="00622C63"/>
    <w:rsid w:val="00623161"/>
    <w:rsid w:val="006238B1"/>
    <w:rsid w:val="00625941"/>
    <w:rsid w:val="00625B42"/>
    <w:rsid w:val="00625BD2"/>
    <w:rsid w:val="006263EB"/>
    <w:rsid w:val="00626DE3"/>
    <w:rsid w:val="00626FEF"/>
    <w:rsid w:val="00627795"/>
    <w:rsid w:val="00627CF1"/>
    <w:rsid w:val="00627E14"/>
    <w:rsid w:val="0063025C"/>
    <w:rsid w:val="0063051E"/>
    <w:rsid w:val="006306A0"/>
    <w:rsid w:val="00630D40"/>
    <w:rsid w:val="00631341"/>
    <w:rsid w:val="006317EF"/>
    <w:rsid w:val="00631A7D"/>
    <w:rsid w:val="00631C13"/>
    <w:rsid w:val="00632777"/>
    <w:rsid w:val="00633A9B"/>
    <w:rsid w:val="00633AAB"/>
    <w:rsid w:val="00633B1F"/>
    <w:rsid w:val="006342AC"/>
    <w:rsid w:val="00634BA2"/>
    <w:rsid w:val="00634FF1"/>
    <w:rsid w:val="00635051"/>
    <w:rsid w:val="0063559D"/>
    <w:rsid w:val="00635FE3"/>
    <w:rsid w:val="006367E7"/>
    <w:rsid w:val="00637FEA"/>
    <w:rsid w:val="00640CE3"/>
    <w:rsid w:val="0064162F"/>
    <w:rsid w:val="00641AA3"/>
    <w:rsid w:val="00641EF5"/>
    <w:rsid w:val="00642513"/>
    <w:rsid w:val="006426A4"/>
    <w:rsid w:val="0064279C"/>
    <w:rsid w:val="0064281F"/>
    <w:rsid w:val="00642F75"/>
    <w:rsid w:val="00643071"/>
    <w:rsid w:val="00643959"/>
    <w:rsid w:val="00643D0F"/>
    <w:rsid w:val="006444C0"/>
    <w:rsid w:val="0064482B"/>
    <w:rsid w:val="00644D98"/>
    <w:rsid w:val="00645443"/>
    <w:rsid w:val="006458CF"/>
    <w:rsid w:val="00645F60"/>
    <w:rsid w:val="0064633D"/>
    <w:rsid w:val="006470D2"/>
    <w:rsid w:val="0064747F"/>
    <w:rsid w:val="0065011D"/>
    <w:rsid w:val="00650295"/>
    <w:rsid w:val="00650A0C"/>
    <w:rsid w:val="00650B08"/>
    <w:rsid w:val="00651EEE"/>
    <w:rsid w:val="006524EB"/>
    <w:rsid w:val="00652E26"/>
    <w:rsid w:val="006533A4"/>
    <w:rsid w:val="006535F8"/>
    <w:rsid w:val="00653AA1"/>
    <w:rsid w:val="006546F5"/>
    <w:rsid w:val="00654A44"/>
    <w:rsid w:val="00654BCF"/>
    <w:rsid w:val="00654E92"/>
    <w:rsid w:val="00655354"/>
    <w:rsid w:val="00655C82"/>
    <w:rsid w:val="00656767"/>
    <w:rsid w:val="00656D60"/>
    <w:rsid w:val="0065750C"/>
    <w:rsid w:val="00661389"/>
    <w:rsid w:val="00662052"/>
    <w:rsid w:val="006620A4"/>
    <w:rsid w:val="00662C29"/>
    <w:rsid w:val="00662C56"/>
    <w:rsid w:val="0066474B"/>
    <w:rsid w:val="0066497C"/>
    <w:rsid w:val="00665C7D"/>
    <w:rsid w:val="00666300"/>
    <w:rsid w:val="00666542"/>
    <w:rsid w:val="00667A68"/>
    <w:rsid w:val="006709BE"/>
    <w:rsid w:val="00670B49"/>
    <w:rsid w:val="00670FE7"/>
    <w:rsid w:val="00671473"/>
    <w:rsid w:val="00671793"/>
    <w:rsid w:val="006721EE"/>
    <w:rsid w:val="0067226C"/>
    <w:rsid w:val="00672787"/>
    <w:rsid w:val="00672B24"/>
    <w:rsid w:val="00672BEC"/>
    <w:rsid w:val="00673049"/>
    <w:rsid w:val="00673DA6"/>
    <w:rsid w:val="00674255"/>
    <w:rsid w:val="00674A7B"/>
    <w:rsid w:val="00674B6B"/>
    <w:rsid w:val="006754F1"/>
    <w:rsid w:val="00675F16"/>
    <w:rsid w:val="00676C96"/>
    <w:rsid w:val="006772A1"/>
    <w:rsid w:val="00677BB6"/>
    <w:rsid w:val="0068061E"/>
    <w:rsid w:val="006813C0"/>
    <w:rsid w:val="00681C08"/>
    <w:rsid w:val="0068233B"/>
    <w:rsid w:val="006825CE"/>
    <w:rsid w:val="006826D5"/>
    <w:rsid w:val="00682BA0"/>
    <w:rsid w:val="00683A69"/>
    <w:rsid w:val="00683F2D"/>
    <w:rsid w:val="0068418D"/>
    <w:rsid w:val="006842B8"/>
    <w:rsid w:val="006844BE"/>
    <w:rsid w:val="00684735"/>
    <w:rsid w:val="00684787"/>
    <w:rsid w:val="00684AC5"/>
    <w:rsid w:val="00684E19"/>
    <w:rsid w:val="00684F30"/>
    <w:rsid w:val="0068539B"/>
    <w:rsid w:val="00685BCD"/>
    <w:rsid w:val="00685F88"/>
    <w:rsid w:val="006861A5"/>
    <w:rsid w:val="00686536"/>
    <w:rsid w:val="00686C01"/>
    <w:rsid w:val="00687F7A"/>
    <w:rsid w:val="006903E1"/>
    <w:rsid w:val="00690495"/>
    <w:rsid w:val="006919C0"/>
    <w:rsid w:val="00691B8E"/>
    <w:rsid w:val="00692765"/>
    <w:rsid w:val="0069278E"/>
    <w:rsid w:val="00692BC4"/>
    <w:rsid w:val="0069319A"/>
    <w:rsid w:val="00693C12"/>
    <w:rsid w:val="00694773"/>
    <w:rsid w:val="00695C19"/>
    <w:rsid w:val="00695DF3"/>
    <w:rsid w:val="00696388"/>
    <w:rsid w:val="00696D59"/>
    <w:rsid w:val="00696D9E"/>
    <w:rsid w:val="00697363"/>
    <w:rsid w:val="006A031A"/>
    <w:rsid w:val="006A0775"/>
    <w:rsid w:val="006A0AF9"/>
    <w:rsid w:val="006A0E6F"/>
    <w:rsid w:val="006A162C"/>
    <w:rsid w:val="006A1932"/>
    <w:rsid w:val="006A1D46"/>
    <w:rsid w:val="006A1ECB"/>
    <w:rsid w:val="006A2906"/>
    <w:rsid w:val="006A2E10"/>
    <w:rsid w:val="006A33C1"/>
    <w:rsid w:val="006A3F2D"/>
    <w:rsid w:val="006A406E"/>
    <w:rsid w:val="006A4159"/>
    <w:rsid w:val="006A543A"/>
    <w:rsid w:val="006A59EF"/>
    <w:rsid w:val="006A60FF"/>
    <w:rsid w:val="006A6816"/>
    <w:rsid w:val="006A73DD"/>
    <w:rsid w:val="006A7799"/>
    <w:rsid w:val="006B0283"/>
    <w:rsid w:val="006B0301"/>
    <w:rsid w:val="006B0474"/>
    <w:rsid w:val="006B0CB3"/>
    <w:rsid w:val="006B101C"/>
    <w:rsid w:val="006B1605"/>
    <w:rsid w:val="006B17AB"/>
    <w:rsid w:val="006B1C87"/>
    <w:rsid w:val="006B1D56"/>
    <w:rsid w:val="006B27A4"/>
    <w:rsid w:val="006B309A"/>
    <w:rsid w:val="006B316A"/>
    <w:rsid w:val="006B3290"/>
    <w:rsid w:val="006B371F"/>
    <w:rsid w:val="006B393A"/>
    <w:rsid w:val="006B49AD"/>
    <w:rsid w:val="006B546D"/>
    <w:rsid w:val="006B5B12"/>
    <w:rsid w:val="006B693A"/>
    <w:rsid w:val="006B69D8"/>
    <w:rsid w:val="006B727C"/>
    <w:rsid w:val="006B7C46"/>
    <w:rsid w:val="006B7FF8"/>
    <w:rsid w:val="006C081E"/>
    <w:rsid w:val="006C193C"/>
    <w:rsid w:val="006C1E80"/>
    <w:rsid w:val="006C23AD"/>
    <w:rsid w:val="006C283F"/>
    <w:rsid w:val="006C2FFA"/>
    <w:rsid w:val="006C36F2"/>
    <w:rsid w:val="006C38EF"/>
    <w:rsid w:val="006C39ED"/>
    <w:rsid w:val="006C3A9C"/>
    <w:rsid w:val="006C3E42"/>
    <w:rsid w:val="006C4F5A"/>
    <w:rsid w:val="006C5014"/>
    <w:rsid w:val="006C5303"/>
    <w:rsid w:val="006C5A8F"/>
    <w:rsid w:val="006C60EC"/>
    <w:rsid w:val="006C6108"/>
    <w:rsid w:val="006C64A5"/>
    <w:rsid w:val="006C7D39"/>
    <w:rsid w:val="006D11A2"/>
    <w:rsid w:val="006D145D"/>
    <w:rsid w:val="006D1B8C"/>
    <w:rsid w:val="006D1B9F"/>
    <w:rsid w:val="006D22C9"/>
    <w:rsid w:val="006D2804"/>
    <w:rsid w:val="006D336B"/>
    <w:rsid w:val="006D371C"/>
    <w:rsid w:val="006D3A36"/>
    <w:rsid w:val="006D4D45"/>
    <w:rsid w:val="006D57AE"/>
    <w:rsid w:val="006D7DFC"/>
    <w:rsid w:val="006D7EAB"/>
    <w:rsid w:val="006E028B"/>
    <w:rsid w:val="006E0B3D"/>
    <w:rsid w:val="006E0CAF"/>
    <w:rsid w:val="006E10D5"/>
    <w:rsid w:val="006E2C31"/>
    <w:rsid w:val="006E3AC9"/>
    <w:rsid w:val="006E574A"/>
    <w:rsid w:val="006E60C5"/>
    <w:rsid w:val="006E6219"/>
    <w:rsid w:val="006E7A30"/>
    <w:rsid w:val="006E7D50"/>
    <w:rsid w:val="006F01FE"/>
    <w:rsid w:val="006F0361"/>
    <w:rsid w:val="006F0695"/>
    <w:rsid w:val="006F07E8"/>
    <w:rsid w:val="006F13C0"/>
    <w:rsid w:val="006F1465"/>
    <w:rsid w:val="006F1C37"/>
    <w:rsid w:val="006F1FA7"/>
    <w:rsid w:val="006F1FED"/>
    <w:rsid w:val="006F2006"/>
    <w:rsid w:val="006F2E80"/>
    <w:rsid w:val="006F3538"/>
    <w:rsid w:val="006F354C"/>
    <w:rsid w:val="006F3AD3"/>
    <w:rsid w:val="006F3CEE"/>
    <w:rsid w:val="006F3D8B"/>
    <w:rsid w:val="006F40C3"/>
    <w:rsid w:val="006F5861"/>
    <w:rsid w:val="006F5E8B"/>
    <w:rsid w:val="006F6C3C"/>
    <w:rsid w:val="006F6D9F"/>
    <w:rsid w:val="006F725B"/>
    <w:rsid w:val="0070063A"/>
    <w:rsid w:val="00701169"/>
    <w:rsid w:val="007024EA"/>
    <w:rsid w:val="007044DF"/>
    <w:rsid w:val="007048D1"/>
    <w:rsid w:val="007049EB"/>
    <w:rsid w:val="00705388"/>
    <w:rsid w:val="0070548D"/>
    <w:rsid w:val="00706D03"/>
    <w:rsid w:val="00707137"/>
    <w:rsid w:val="007074BE"/>
    <w:rsid w:val="00707865"/>
    <w:rsid w:val="00707A75"/>
    <w:rsid w:val="00710164"/>
    <w:rsid w:val="0071040E"/>
    <w:rsid w:val="00710784"/>
    <w:rsid w:val="00710A0D"/>
    <w:rsid w:val="00711399"/>
    <w:rsid w:val="007117FA"/>
    <w:rsid w:val="007119C7"/>
    <w:rsid w:val="007126E6"/>
    <w:rsid w:val="00712B11"/>
    <w:rsid w:val="00712B27"/>
    <w:rsid w:val="00712F47"/>
    <w:rsid w:val="00713081"/>
    <w:rsid w:val="00713173"/>
    <w:rsid w:val="0071318E"/>
    <w:rsid w:val="007139F5"/>
    <w:rsid w:val="00713AD1"/>
    <w:rsid w:val="00713CED"/>
    <w:rsid w:val="00714158"/>
    <w:rsid w:val="007143CC"/>
    <w:rsid w:val="007148C9"/>
    <w:rsid w:val="00714E96"/>
    <w:rsid w:val="00714F21"/>
    <w:rsid w:val="00715EBB"/>
    <w:rsid w:val="00717A4C"/>
    <w:rsid w:val="007212CF"/>
    <w:rsid w:val="0072239E"/>
    <w:rsid w:val="007225CF"/>
    <w:rsid w:val="00722751"/>
    <w:rsid w:val="00722829"/>
    <w:rsid w:val="00722A6E"/>
    <w:rsid w:val="00722A7E"/>
    <w:rsid w:val="00723087"/>
    <w:rsid w:val="00723312"/>
    <w:rsid w:val="007233AB"/>
    <w:rsid w:val="007233E0"/>
    <w:rsid w:val="00723723"/>
    <w:rsid w:val="007239FC"/>
    <w:rsid w:val="00723BE3"/>
    <w:rsid w:val="00724666"/>
    <w:rsid w:val="00724C99"/>
    <w:rsid w:val="00724EF9"/>
    <w:rsid w:val="00724F92"/>
    <w:rsid w:val="007250FB"/>
    <w:rsid w:val="00725191"/>
    <w:rsid w:val="0072548B"/>
    <w:rsid w:val="00726D78"/>
    <w:rsid w:val="00727027"/>
    <w:rsid w:val="00727221"/>
    <w:rsid w:val="00730145"/>
    <w:rsid w:val="0073020E"/>
    <w:rsid w:val="0073029C"/>
    <w:rsid w:val="00731119"/>
    <w:rsid w:val="00731B53"/>
    <w:rsid w:val="00731B72"/>
    <w:rsid w:val="00732AB4"/>
    <w:rsid w:val="00732CBE"/>
    <w:rsid w:val="00732E5B"/>
    <w:rsid w:val="007332C5"/>
    <w:rsid w:val="00734569"/>
    <w:rsid w:val="00735034"/>
    <w:rsid w:val="007351DA"/>
    <w:rsid w:val="0073546C"/>
    <w:rsid w:val="00735651"/>
    <w:rsid w:val="00735868"/>
    <w:rsid w:val="00736A87"/>
    <w:rsid w:val="00736BFF"/>
    <w:rsid w:val="0073781E"/>
    <w:rsid w:val="00737C0D"/>
    <w:rsid w:val="00737C6A"/>
    <w:rsid w:val="007406B6"/>
    <w:rsid w:val="00740F8F"/>
    <w:rsid w:val="0074126C"/>
    <w:rsid w:val="00741432"/>
    <w:rsid w:val="00742E98"/>
    <w:rsid w:val="00743196"/>
    <w:rsid w:val="0074369E"/>
    <w:rsid w:val="00743F73"/>
    <w:rsid w:val="007447D4"/>
    <w:rsid w:val="00744817"/>
    <w:rsid w:val="00744DB4"/>
    <w:rsid w:val="00744EC8"/>
    <w:rsid w:val="00745561"/>
    <w:rsid w:val="00745D2D"/>
    <w:rsid w:val="00745F98"/>
    <w:rsid w:val="00746304"/>
    <w:rsid w:val="00747319"/>
    <w:rsid w:val="007505D5"/>
    <w:rsid w:val="0075095F"/>
    <w:rsid w:val="00750EA2"/>
    <w:rsid w:val="007513DF"/>
    <w:rsid w:val="00754AAF"/>
    <w:rsid w:val="007551DE"/>
    <w:rsid w:val="00755333"/>
    <w:rsid w:val="0075546B"/>
    <w:rsid w:val="0075550F"/>
    <w:rsid w:val="0075585F"/>
    <w:rsid w:val="00756057"/>
    <w:rsid w:val="00756349"/>
    <w:rsid w:val="007569F8"/>
    <w:rsid w:val="00757FF3"/>
    <w:rsid w:val="0076024E"/>
    <w:rsid w:val="00761218"/>
    <w:rsid w:val="00762514"/>
    <w:rsid w:val="0076323C"/>
    <w:rsid w:val="0076352B"/>
    <w:rsid w:val="00764A2F"/>
    <w:rsid w:val="007651FD"/>
    <w:rsid w:val="007660F8"/>
    <w:rsid w:val="00767331"/>
    <w:rsid w:val="0077039F"/>
    <w:rsid w:val="007704D6"/>
    <w:rsid w:val="00771495"/>
    <w:rsid w:val="00772616"/>
    <w:rsid w:val="0077287C"/>
    <w:rsid w:val="007729F2"/>
    <w:rsid w:val="00772FDD"/>
    <w:rsid w:val="00773777"/>
    <w:rsid w:val="00774745"/>
    <w:rsid w:val="00775A67"/>
    <w:rsid w:val="0077651E"/>
    <w:rsid w:val="007767CF"/>
    <w:rsid w:val="00777001"/>
    <w:rsid w:val="00777087"/>
    <w:rsid w:val="00777E36"/>
    <w:rsid w:val="00777E96"/>
    <w:rsid w:val="00780055"/>
    <w:rsid w:val="007808A3"/>
    <w:rsid w:val="00780A6B"/>
    <w:rsid w:val="00780E66"/>
    <w:rsid w:val="0078135A"/>
    <w:rsid w:val="00781B83"/>
    <w:rsid w:val="007820D6"/>
    <w:rsid w:val="007824B5"/>
    <w:rsid w:val="00782641"/>
    <w:rsid w:val="00782D5A"/>
    <w:rsid w:val="00782E80"/>
    <w:rsid w:val="0078343C"/>
    <w:rsid w:val="00783619"/>
    <w:rsid w:val="0078366E"/>
    <w:rsid w:val="00783AF0"/>
    <w:rsid w:val="00784731"/>
    <w:rsid w:val="00784F21"/>
    <w:rsid w:val="00785A8C"/>
    <w:rsid w:val="00786D5E"/>
    <w:rsid w:val="00786E95"/>
    <w:rsid w:val="0078742F"/>
    <w:rsid w:val="00787DF2"/>
    <w:rsid w:val="00791AD5"/>
    <w:rsid w:val="00792932"/>
    <w:rsid w:val="00792DB7"/>
    <w:rsid w:val="0079371F"/>
    <w:rsid w:val="00793BC2"/>
    <w:rsid w:val="007957B8"/>
    <w:rsid w:val="007964F2"/>
    <w:rsid w:val="007967FE"/>
    <w:rsid w:val="0079684B"/>
    <w:rsid w:val="00796E1A"/>
    <w:rsid w:val="0079701F"/>
    <w:rsid w:val="007970AB"/>
    <w:rsid w:val="007977EB"/>
    <w:rsid w:val="00797A3A"/>
    <w:rsid w:val="007A09F5"/>
    <w:rsid w:val="007A0A5B"/>
    <w:rsid w:val="007A101A"/>
    <w:rsid w:val="007A1297"/>
    <w:rsid w:val="007A2465"/>
    <w:rsid w:val="007A2A00"/>
    <w:rsid w:val="007A3C1A"/>
    <w:rsid w:val="007A3D11"/>
    <w:rsid w:val="007A43E6"/>
    <w:rsid w:val="007A44E2"/>
    <w:rsid w:val="007A46F6"/>
    <w:rsid w:val="007A554F"/>
    <w:rsid w:val="007A589E"/>
    <w:rsid w:val="007A6025"/>
    <w:rsid w:val="007A653E"/>
    <w:rsid w:val="007B0281"/>
    <w:rsid w:val="007B09BA"/>
    <w:rsid w:val="007B0C6F"/>
    <w:rsid w:val="007B1162"/>
    <w:rsid w:val="007B11E6"/>
    <w:rsid w:val="007B1341"/>
    <w:rsid w:val="007B236B"/>
    <w:rsid w:val="007B2CB1"/>
    <w:rsid w:val="007B3776"/>
    <w:rsid w:val="007B40CF"/>
    <w:rsid w:val="007B505C"/>
    <w:rsid w:val="007B58E9"/>
    <w:rsid w:val="007B63A4"/>
    <w:rsid w:val="007B76EA"/>
    <w:rsid w:val="007B7D71"/>
    <w:rsid w:val="007C003E"/>
    <w:rsid w:val="007C0AE0"/>
    <w:rsid w:val="007C14A7"/>
    <w:rsid w:val="007C1A4F"/>
    <w:rsid w:val="007C1B6B"/>
    <w:rsid w:val="007C1B6F"/>
    <w:rsid w:val="007C3653"/>
    <w:rsid w:val="007C36A4"/>
    <w:rsid w:val="007C3F52"/>
    <w:rsid w:val="007C4B28"/>
    <w:rsid w:val="007C57A9"/>
    <w:rsid w:val="007C63F1"/>
    <w:rsid w:val="007C70B6"/>
    <w:rsid w:val="007C72AB"/>
    <w:rsid w:val="007C747A"/>
    <w:rsid w:val="007C7898"/>
    <w:rsid w:val="007C7D45"/>
    <w:rsid w:val="007C7E29"/>
    <w:rsid w:val="007D0071"/>
    <w:rsid w:val="007D02AE"/>
    <w:rsid w:val="007D0398"/>
    <w:rsid w:val="007D09F7"/>
    <w:rsid w:val="007D15BF"/>
    <w:rsid w:val="007D1C55"/>
    <w:rsid w:val="007D390B"/>
    <w:rsid w:val="007D3956"/>
    <w:rsid w:val="007D3D7E"/>
    <w:rsid w:val="007D5DD9"/>
    <w:rsid w:val="007D6F5E"/>
    <w:rsid w:val="007D7042"/>
    <w:rsid w:val="007D7454"/>
    <w:rsid w:val="007E000C"/>
    <w:rsid w:val="007E0014"/>
    <w:rsid w:val="007E0581"/>
    <w:rsid w:val="007E15FF"/>
    <w:rsid w:val="007E21BD"/>
    <w:rsid w:val="007E233F"/>
    <w:rsid w:val="007E3BA4"/>
    <w:rsid w:val="007E426A"/>
    <w:rsid w:val="007E4578"/>
    <w:rsid w:val="007E4920"/>
    <w:rsid w:val="007E4D7E"/>
    <w:rsid w:val="007E5677"/>
    <w:rsid w:val="007E57DE"/>
    <w:rsid w:val="007E6039"/>
    <w:rsid w:val="007E61AE"/>
    <w:rsid w:val="007E61EF"/>
    <w:rsid w:val="007E6667"/>
    <w:rsid w:val="007F0017"/>
    <w:rsid w:val="007F0BB3"/>
    <w:rsid w:val="007F0E19"/>
    <w:rsid w:val="007F1383"/>
    <w:rsid w:val="007F2097"/>
    <w:rsid w:val="007F2BE7"/>
    <w:rsid w:val="007F3D1B"/>
    <w:rsid w:val="007F3E12"/>
    <w:rsid w:val="007F4F65"/>
    <w:rsid w:val="007F5AC4"/>
    <w:rsid w:val="007F5C21"/>
    <w:rsid w:val="007F6591"/>
    <w:rsid w:val="007F6A58"/>
    <w:rsid w:val="007F72FF"/>
    <w:rsid w:val="00800328"/>
    <w:rsid w:val="00801540"/>
    <w:rsid w:val="00801A63"/>
    <w:rsid w:val="00801B97"/>
    <w:rsid w:val="00801DB6"/>
    <w:rsid w:val="008024FE"/>
    <w:rsid w:val="00802950"/>
    <w:rsid w:val="008034CA"/>
    <w:rsid w:val="00803782"/>
    <w:rsid w:val="008038F6"/>
    <w:rsid w:val="00803994"/>
    <w:rsid w:val="008041BD"/>
    <w:rsid w:val="00804254"/>
    <w:rsid w:val="00804A6A"/>
    <w:rsid w:val="00804D61"/>
    <w:rsid w:val="00805C82"/>
    <w:rsid w:val="00805DCD"/>
    <w:rsid w:val="00805E89"/>
    <w:rsid w:val="00805FEA"/>
    <w:rsid w:val="00806718"/>
    <w:rsid w:val="0080696A"/>
    <w:rsid w:val="0080784F"/>
    <w:rsid w:val="00807C0E"/>
    <w:rsid w:val="00807F0F"/>
    <w:rsid w:val="00807FB7"/>
    <w:rsid w:val="008105FB"/>
    <w:rsid w:val="0081102A"/>
    <w:rsid w:val="008112E8"/>
    <w:rsid w:val="0081165C"/>
    <w:rsid w:val="0081380F"/>
    <w:rsid w:val="0081396F"/>
    <w:rsid w:val="00814581"/>
    <w:rsid w:val="0081464C"/>
    <w:rsid w:val="0081497B"/>
    <w:rsid w:val="00814CD2"/>
    <w:rsid w:val="00814CD9"/>
    <w:rsid w:val="00814E61"/>
    <w:rsid w:val="0081504E"/>
    <w:rsid w:val="008150B2"/>
    <w:rsid w:val="0081524A"/>
    <w:rsid w:val="008158AD"/>
    <w:rsid w:val="00815D0B"/>
    <w:rsid w:val="00815F2D"/>
    <w:rsid w:val="00816A2C"/>
    <w:rsid w:val="00817ACD"/>
    <w:rsid w:val="00817E29"/>
    <w:rsid w:val="0082015C"/>
    <w:rsid w:val="008202FF"/>
    <w:rsid w:val="00820396"/>
    <w:rsid w:val="008210DA"/>
    <w:rsid w:val="008213FE"/>
    <w:rsid w:val="00821653"/>
    <w:rsid w:val="00821B9C"/>
    <w:rsid w:val="00821E09"/>
    <w:rsid w:val="00821E1B"/>
    <w:rsid w:val="0082290F"/>
    <w:rsid w:val="00822B2E"/>
    <w:rsid w:val="00823323"/>
    <w:rsid w:val="00823760"/>
    <w:rsid w:val="00823A5F"/>
    <w:rsid w:val="00823E13"/>
    <w:rsid w:val="00824AB4"/>
    <w:rsid w:val="00824E2D"/>
    <w:rsid w:val="0082579F"/>
    <w:rsid w:val="00826438"/>
    <w:rsid w:val="00826C49"/>
    <w:rsid w:val="00827648"/>
    <w:rsid w:val="00827C2B"/>
    <w:rsid w:val="00830806"/>
    <w:rsid w:val="00830B94"/>
    <w:rsid w:val="00830BAB"/>
    <w:rsid w:val="00830D90"/>
    <w:rsid w:val="00831240"/>
    <w:rsid w:val="00831F28"/>
    <w:rsid w:val="00832CAD"/>
    <w:rsid w:val="00832FBD"/>
    <w:rsid w:val="00833250"/>
    <w:rsid w:val="00833A49"/>
    <w:rsid w:val="00834B67"/>
    <w:rsid w:val="00835DEB"/>
    <w:rsid w:val="008368FF"/>
    <w:rsid w:val="008377FF"/>
    <w:rsid w:val="00840A13"/>
    <w:rsid w:val="00840A64"/>
    <w:rsid w:val="00841134"/>
    <w:rsid w:val="00841FAC"/>
    <w:rsid w:val="008429A7"/>
    <w:rsid w:val="00843182"/>
    <w:rsid w:val="00843848"/>
    <w:rsid w:val="00844EC1"/>
    <w:rsid w:val="0084512D"/>
    <w:rsid w:val="00846A4D"/>
    <w:rsid w:val="00846EA1"/>
    <w:rsid w:val="0084741F"/>
    <w:rsid w:val="00847840"/>
    <w:rsid w:val="00847D2C"/>
    <w:rsid w:val="00850E5D"/>
    <w:rsid w:val="008512A2"/>
    <w:rsid w:val="008516B7"/>
    <w:rsid w:val="0085171C"/>
    <w:rsid w:val="00851CCB"/>
    <w:rsid w:val="008520AC"/>
    <w:rsid w:val="00852735"/>
    <w:rsid w:val="00852EB0"/>
    <w:rsid w:val="00852EBD"/>
    <w:rsid w:val="00853860"/>
    <w:rsid w:val="00853BEB"/>
    <w:rsid w:val="00853C3D"/>
    <w:rsid w:val="00855171"/>
    <w:rsid w:val="008557C0"/>
    <w:rsid w:val="0085587E"/>
    <w:rsid w:val="00855D44"/>
    <w:rsid w:val="00856418"/>
    <w:rsid w:val="008571F2"/>
    <w:rsid w:val="0086016E"/>
    <w:rsid w:val="008604D5"/>
    <w:rsid w:val="00860873"/>
    <w:rsid w:val="00861025"/>
    <w:rsid w:val="008610FE"/>
    <w:rsid w:val="0086123B"/>
    <w:rsid w:val="00861250"/>
    <w:rsid w:val="00861333"/>
    <w:rsid w:val="00861D7E"/>
    <w:rsid w:val="00861E67"/>
    <w:rsid w:val="00862A18"/>
    <w:rsid w:val="00863534"/>
    <w:rsid w:val="00863877"/>
    <w:rsid w:val="00864771"/>
    <w:rsid w:val="00865BCA"/>
    <w:rsid w:val="008668F6"/>
    <w:rsid w:val="00866EA2"/>
    <w:rsid w:val="00867267"/>
    <w:rsid w:val="0086766D"/>
    <w:rsid w:val="00870359"/>
    <w:rsid w:val="0087076E"/>
    <w:rsid w:val="00870C21"/>
    <w:rsid w:val="00871F68"/>
    <w:rsid w:val="0087279F"/>
    <w:rsid w:val="00873214"/>
    <w:rsid w:val="00873828"/>
    <w:rsid w:val="00873BCF"/>
    <w:rsid w:val="00873C19"/>
    <w:rsid w:val="008741AA"/>
    <w:rsid w:val="0087468D"/>
    <w:rsid w:val="0087600A"/>
    <w:rsid w:val="00876264"/>
    <w:rsid w:val="00876769"/>
    <w:rsid w:val="00876B05"/>
    <w:rsid w:val="00880572"/>
    <w:rsid w:val="00880EBA"/>
    <w:rsid w:val="00880EDD"/>
    <w:rsid w:val="00880F79"/>
    <w:rsid w:val="00881583"/>
    <w:rsid w:val="00882283"/>
    <w:rsid w:val="00882FF1"/>
    <w:rsid w:val="0088330E"/>
    <w:rsid w:val="00883337"/>
    <w:rsid w:val="00884568"/>
    <w:rsid w:val="00884B71"/>
    <w:rsid w:val="00884EF4"/>
    <w:rsid w:val="00884FAD"/>
    <w:rsid w:val="00885BD9"/>
    <w:rsid w:val="00885C61"/>
    <w:rsid w:val="00885D99"/>
    <w:rsid w:val="008871D9"/>
    <w:rsid w:val="008873DC"/>
    <w:rsid w:val="00887911"/>
    <w:rsid w:val="00887CD1"/>
    <w:rsid w:val="00887FE2"/>
    <w:rsid w:val="008903C5"/>
    <w:rsid w:val="008903DC"/>
    <w:rsid w:val="008904E8"/>
    <w:rsid w:val="00890FFB"/>
    <w:rsid w:val="00891787"/>
    <w:rsid w:val="008922A2"/>
    <w:rsid w:val="008923D6"/>
    <w:rsid w:val="008929BA"/>
    <w:rsid w:val="00892CD8"/>
    <w:rsid w:val="0089367D"/>
    <w:rsid w:val="00893D55"/>
    <w:rsid w:val="00894D4B"/>
    <w:rsid w:val="0089517A"/>
    <w:rsid w:val="00895C55"/>
    <w:rsid w:val="00895C91"/>
    <w:rsid w:val="00895D62"/>
    <w:rsid w:val="00896802"/>
    <w:rsid w:val="00896977"/>
    <w:rsid w:val="00897485"/>
    <w:rsid w:val="00897F97"/>
    <w:rsid w:val="008A018C"/>
    <w:rsid w:val="008A1AF7"/>
    <w:rsid w:val="008A236F"/>
    <w:rsid w:val="008A2554"/>
    <w:rsid w:val="008A32A5"/>
    <w:rsid w:val="008A4A14"/>
    <w:rsid w:val="008A4E56"/>
    <w:rsid w:val="008A50E8"/>
    <w:rsid w:val="008A54D3"/>
    <w:rsid w:val="008A5E10"/>
    <w:rsid w:val="008A5FB3"/>
    <w:rsid w:val="008A691F"/>
    <w:rsid w:val="008B0302"/>
    <w:rsid w:val="008B039A"/>
    <w:rsid w:val="008B063B"/>
    <w:rsid w:val="008B0A8E"/>
    <w:rsid w:val="008B0BFB"/>
    <w:rsid w:val="008B11D9"/>
    <w:rsid w:val="008B13C3"/>
    <w:rsid w:val="008B434A"/>
    <w:rsid w:val="008B47BC"/>
    <w:rsid w:val="008B4D9B"/>
    <w:rsid w:val="008B5387"/>
    <w:rsid w:val="008B54F3"/>
    <w:rsid w:val="008B5A6F"/>
    <w:rsid w:val="008B5FD6"/>
    <w:rsid w:val="008B6223"/>
    <w:rsid w:val="008B68B1"/>
    <w:rsid w:val="008B6B2C"/>
    <w:rsid w:val="008B6C45"/>
    <w:rsid w:val="008B7A0C"/>
    <w:rsid w:val="008B7D2E"/>
    <w:rsid w:val="008C0460"/>
    <w:rsid w:val="008C0522"/>
    <w:rsid w:val="008C18E1"/>
    <w:rsid w:val="008C20AC"/>
    <w:rsid w:val="008C2A8D"/>
    <w:rsid w:val="008C308B"/>
    <w:rsid w:val="008C33A2"/>
    <w:rsid w:val="008C37A5"/>
    <w:rsid w:val="008C3DE9"/>
    <w:rsid w:val="008C4BA4"/>
    <w:rsid w:val="008C51C1"/>
    <w:rsid w:val="008C5A51"/>
    <w:rsid w:val="008C6588"/>
    <w:rsid w:val="008C6E9A"/>
    <w:rsid w:val="008C7968"/>
    <w:rsid w:val="008D12AD"/>
    <w:rsid w:val="008D18AC"/>
    <w:rsid w:val="008D1F38"/>
    <w:rsid w:val="008D3733"/>
    <w:rsid w:val="008D3B9D"/>
    <w:rsid w:val="008D5055"/>
    <w:rsid w:val="008D5474"/>
    <w:rsid w:val="008D5F17"/>
    <w:rsid w:val="008D6EBA"/>
    <w:rsid w:val="008E04F5"/>
    <w:rsid w:val="008E0562"/>
    <w:rsid w:val="008E0C55"/>
    <w:rsid w:val="008E0FEB"/>
    <w:rsid w:val="008E14F1"/>
    <w:rsid w:val="008E1BCE"/>
    <w:rsid w:val="008E27E3"/>
    <w:rsid w:val="008E2EFD"/>
    <w:rsid w:val="008E343B"/>
    <w:rsid w:val="008E38F9"/>
    <w:rsid w:val="008E39A3"/>
    <w:rsid w:val="008E46E1"/>
    <w:rsid w:val="008E4A42"/>
    <w:rsid w:val="008E4E45"/>
    <w:rsid w:val="008E504A"/>
    <w:rsid w:val="008E516D"/>
    <w:rsid w:val="008E5AF8"/>
    <w:rsid w:val="008E5D81"/>
    <w:rsid w:val="008E675A"/>
    <w:rsid w:val="008E715C"/>
    <w:rsid w:val="008F05CD"/>
    <w:rsid w:val="008F1D06"/>
    <w:rsid w:val="008F207C"/>
    <w:rsid w:val="008F30D1"/>
    <w:rsid w:val="008F39F3"/>
    <w:rsid w:val="008F3B98"/>
    <w:rsid w:val="008F417D"/>
    <w:rsid w:val="008F433A"/>
    <w:rsid w:val="008F4C39"/>
    <w:rsid w:val="008F4EDC"/>
    <w:rsid w:val="008F5AD4"/>
    <w:rsid w:val="008F5EDE"/>
    <w:rsid w:val="008F65A0"/>
    <w:rsid w:val="008F66F1"/>
    <w:rsid w:val="008F7431"/>
    <w:rsid w:val="009000C4"/>
    <w:rsid w:val="0090032E"/>
    <w:rsid w:val="00900A2E"/>
    <w:rsid w:val="00901618"/>
    <w:rsid w:val="00902452"/>
    <w:rsid w:val="00902BBC"/>
    <w:rsid w:val="00903AC1"/>
    <w:rsid w:val="00903C48"/>
    <w:rsid w:val="00904309"/>
    <w:rsid w:val="0090496F"/>
    <w:rsid w:val="00904F10"/>
    <w:rsid w:val="0090552E"/>
    <w:rsid w:val="0090572D"/>
    <w:rsid w:val="00905D46"/>
    <w:rsid w:val="0090630E"/>
    <w:rsid w:val="00906414"/>
    <w:rsid w:val="00906A6E"/>
    <w:rsid w:val="00906A88"/>
    <w:rsid w:val="009103A1"/>
    <w:rsid w:val="00910525"/>
    <w:rsid w:val="00910FFB"/>
    <w:rsid w:val="0091130E"/>
    <w:rsid w:val="00911651"/>
    <w:rsid w:val="009117EA"/>
    <w:rsid w:val="00911A87"/>
    <w:rsid w:val="00911D02"/>
    <w:rsid w:val="009127D4"/>
    <w:rsid w:val="00912C20"/>
    <w:rsid w:val="00912FFE"/>
    <w:rsid w:val="0091377D"/>
    <w:rsid w:val="009137DD"/>
    <w:rsid w:val="00914056"/>
    <w:rsid w:val="0091432F"/>
    <w:rsid w:val="009143B4"/>
    <w:rsid w:val="009143FF"/>
    <w:rsid w:val="00915153"/>
    <w:rsid w:val="00916DA0"/>
    <w:rsid w:val="00917B98"/>
    <w:rsid w:val="0092006D"/>
    <w:rsid w:val="009201DA"/>
    <w:rsid w:val="009203BF"/>
    <w:rsid w:val="00920724"/>
    <w:rsid w:val="00920A07"/>
    <w:rsid w:val="00921970"/>
    <w:rsid w:val="0092264B"/>
    <w:rsid w:val="009226C1"/>
    <w:rsid w:val="0092272F"/>
    <w:rsid w:val="00922AB9"/>
    <w:rsid w:val="00922C94"/>
    <w:rsid w:val="0092335B"/>
    <w:rsid w:val="00923516"/>
    <w:rsid w:val="00923C31"/>
    <w:rsid w:val="00923C64"/>
    <w:rsid w:val="00923FEA"/>
    <w:rsid w:val="00925510"/>
    <w:rsid w:val="009263ED"/>
    <w:rsid w:val="00926652"/>
    <w:rsid w:val="00926CCE"/>
    <w:rsid w:val="00926EAB"/>
    <w:rsid w:val="00927385"/>
    <w:rsid w:val="0092739C"/>
    <w:rsid w:val="0092768C"/>
    <w:rsid w:val="00930341"/>
    <w:rsid w:val="009304DE"/>
    <w:rsid w:val="00930BB0"/>
    <w:rsid w:val="009311B0"/>
    <w:rsid w:val="00931521"/>
    <w:rsid w:val="00931A9D"/>
    <w:rsid w:val="00932099"/>
    <w:rsid w:val="00932803"/>
    <w:rsid w:val="009339AA"/>
    <w:rsid w:val="00933CD5"/>
    <w:rsid w:val="00933F38"/>
    <w:rsid w:val="0093423B"/>
    <w:rsid w:val="00934A23"/>
    <w:rsid w:val="00934AC1"/>
    <w:rsid w:val="0093598A"/>
    <w:rsid w:val="00935A7D"/>
    <w:rsid w:val="00936376"/>
    <w:rsid w:val="00936654"/>
    <w:rsid w:val="00936FE1"/>
    <w:rsid w:val="00937037"/>
    <w:rsid w:val="009370E9"/>
    <w:rsid w:val="00937934"/>
    <w:rsid w:val="00937A5C"/>
    <w:rsid w:val="00937A86"/>
    <w:rsid w:val="00937E2F"/>
    <w:rsid w:val="00940521"/>
    <w:rsid w:val="00941284"/>
    <w:rsid w:val="00941B4E"/>
    <w:rsid w:val="0094253C"/>
    <w:rsid w:val="00942740"/>
    <w:rsid w:val="00942BC1"/>
    <w:rsid w:val="00942D10"/>
    <w:rsid w:val="009436EE"/>
    <w:rsid w:val="00943DF7"/>
    <w:rsid w:val="00943F76"/>
    <w:rsid w:val="009443FA"/>
    <w:rsid w:val="009445A6"/>
    <w:rsid w:val="00944B81"/>
    <w:rsid w:val="00945155"/>
    <w:rsid w:val="00945894"/>
    <w:rsid w:val="00946A4F"/>
    <w:rsid w:val="00947613"/>
    <w:rsid w:val="009479E1"/>
    <w:rsid w:val="00947E86"/>
    <w:rsid w:val="009501DD"/>
    <w:rsid w:val="00950FC0"/>
    <w:rsid w:val="00951C37"/>
    <w:rsid w:val="009520E2"/>
    <w:rsid w:val="0095215F"/>
    <w:rsid w:val="009529C5"/>
    <w:rsid w:val="009539AD"/>
    <w:rsid w:val="0095443F"/>
    <w:rsid w:val="009554A4"/>
    <w:rsid w:val="00955592"/>
    <w:rsid w:val="00960B50"/>
    <w:rsid w:val="0096169E"/>
    <w:rsid w:val="00962016"/>
    <w:rsid w:val="009628EE"/>
    <w:rsid w:val="00962F06"/>
    <w:rsid w:val="00963A46"/>
    <w:rsid w:val="00964535"/>
    <w:rsid w:val="009648DE"/>
    <w:rsid w:val="00964A30"/>
    <w:rsid w:val="00964DDF"/>
    <w:rsid w:val="00966547"/>
    <w:rsid w:val="009668D0"/>
    <w:rsid w:val="00967178"/>
    <w:rsid w:val="00967478"/>
    <w:rsid w:val="0096780E"/>
    <w:rsid w:val="009731A2"/>
    <w:rsid w:val="00973951"/>
    <w:rsid w:val="00974123"/>
    <w:rsid w:val="009741BA"/>
    <w:rsid w:val="009743BE"/>
    <w:rsid w:val="0097472D"/>
    <w:rsid w:val="00974D30"/>
    <w:rsid w:val="00975126"/>
    <w:rsid w:val="009758F8"/>
    <w:rsid w:val="0097610C"/>
    <w:rsid w:val="00980057"/>
    <w:rsid w:val="00981DDE"/>
    <w:rsid w:val="00981EFE"/>
    <w:rsid w:val="00981F38"/>
    <w:rsid w:val="00982185"/>
    <w:rsid w:val="0098238B"/>
    <w:rsid w:val="00982C26"/>
    <w:rsid w:val="00982ED6"/>
    <w:rsid w:val="00982F73"/>
    <w:rsid w:val="00983410"/>
    <w:rsid w:val="00983724"/>
    <w:rsid w:val="00983BEC"/>
    <w:rsid w:val="00983E03"/>
    <w:rsid w:val="00984018"/>
    <w:rsid w:val="00984957"/>
    <w:rsid w:val="00984C36"/>
    <w:rsid w:val="00984E5A"/>
    <w:rsid w:val="009858F1"/>
    <w:rsid w:val="00985AF0"/>
    <w:rsid w:val="00985D1A"/>
    <w:rsid w:val="00985E60"/>
    <w:rsid w:val="00986025"/>
    <w:rsid w:val="009862FC"/>
    <w:rsid w:val="0098672A"/>
    <w:rsid w:val="0098706B"/>
    <w:rsid w:val="009874AE"/>
    <w:rsid w:val="00987DBE"/>
    <w:rsid w:val="00990157"/>
    <w:rsid w:val="00990B81"/>
    <w:rsid w:val="00990D10"/>
    <w:rsid w:val="00991002"/>
    <w:rsid w:val="00991F7E"/>
    <w:rsid w:val="00992077"/>
    <w:rsid w:val="00992DCD"/>
    <w:rsid w:val="009935C1"/>
    <w:rsid w:val="00994535"/>
    <w:rsid w:val="0099483C"/>
    <w:rsid w:val="00995802"/>
    <w:rsid w:val="00995C7E"/>
    <w:rsid w:val="00996344"/>
    <w:rsid w:val="00996B06"/>
    <w:rsid w:val="00997534"/>
    <w:rsid w:val="00997B78"/>
    <w:rsid w:val="009A0836"/>
    <w:rsid w:val="009A08AF"/>
    <w:rsid w:val="009A15B3"/>
    <w:rsid w:val="009A1B23"/>
    <w:rsid w:val="009A266F"/>
    <w:rsid w:val="009A2974"/>
    <w:rsid w:val="009A3361"/>
    <w:rsid w:val="009A33B5"/>
    <w:rsid w:val="009A41A1"/>
    <w:rsid w:val="009A42B6"/>
    <w:rsid w:val="009A4573"/>
    <w:rsid w:val="009A51DB"/>
    <w:rsid w:val="009A634F"/>
    <w:rsid w:val="009A6487"/>
    <w:rsid w:val="009A64D6"/>
    <w:rsid w:val="009A6686"/>
    <w:rsid w:val="009A6D79"/>
    <w:rsid w:val="009A7504"/>
    <w:rsid w:val="009A79E4"/>
    <w:rsid w:val="009B0896"/>
    <w:rsid w:val="009B0B5A"/>
    <w:rsid w:val="009B0CC2"/>
    <w:rsid w:val="009B0FCC"/>
    <w:rsid w:val="009B1BEB"/>
    <w:rsid w:val="009B209D"/>
    <w:rsid w:val="009B262F"/>
    <w:rsid w:val="009B2756"/>
    <w:rsid w:val="009B3936"/>
    <w:rsid w:val="009B4628"/>
    <w:rsid w:val="009B49A4"/>
    <w:rsid w:val="009B58CE"/>
    <w:rsid w:val="009B62B1"/>
    <w:rsid w:val="009B67A4"/>
    <w:rsid w:val="009B727A"/>
    <w:rsid w:val="009B74AE"/>
    <w:rsid w:val="009B780F"/>
    <w:rsid w:val="009C088A"/>
    <w:rsid w:val="009C0BAB"/>
    <w:rsid w:val="009C1C77"/>
    <w:rsid w:val="009C21E5"/>
    <w:rsid w:val="009C28EE"/>
    <w:rsid w:val="009C2D29"/>
    <w:rsid w:val="009C3365"/>
    <w:rsid w:val="009C6A1D"/>
    <w:rsid w:val="009C7905"/>
    <w:rsid w:val="009D0F37"/>
    <w:rsid w:val="009D17EC"/>
    <w:rsid w:val="009D185D"/>
    <w:rsid w:val="009D28D6"/>
    <w:rsid w:val="009D29D4"/>
    <w:rsid w:val="009D341B"/>
    <w:rsid w:val="009D35D7"/>
    <w:rsid w:val="009D3774"/>
    <w:rsid w:val="009D3DF6"/>
    <w:rsid w:val="009D4369"/>
    <w:rsid w:val="009D4521"/>
    <w:rsid w:val="009D4734"/>
    <w:rsid w:val="009D5054"/>
    <w:rsid w:val="009D5493"/>
    <w:rsid w:val="009D5F1E"/>
    <w:rsid w:val="009D6D9F"/>
    <w:rsid w:val="009D71C9"/>
    <w:rsid w:val="009D7D00"/>
    <w:rsid w:val="009E0637"/>
    <w:rsid w:val="009E0788"/>
    <w:rsid w:val="009E128F"/>
    <w:rsid w:val="009E1383"/>
    <w:rsid w:val="009E17A7"/>
    <w:rsid w:val="009E19B1"/>
    <w:rsid w:val="009E22A0"/>
    <w:rsid w:val="009E2407"/>
    <w:rsid w:val="009E3B10"/>
    <w:rsid w:val="009E3FA8"/>
    <w:rsid w:val="009E3FDD"/>
    <w:rsid w:val="009E431C"/>
    <w:rsid w:val="009E452E"/>
    <w:rsid w:val="009E4E9A"/>
    <w:rsid w:val="009E7373"/>
    <w:rsid w:val="009E7378"/>
    <w:rsid w:val="009E75C5"/>
    <w:rsid w:val="009E76A3"/>
    <w:rsid w:val="009F0637"/>
    <w:rsid w:val="009F0D0D"/>
    <w:rsid w:val="009F0D79"/>
    <w:rsid w:val="009F1111"/>
    <w:rsid w:val="009F12A8"/>
    <w:rsid w:val="009F144F"/>
    <w:rsid w:val="009F1FF8"/>
    <w:rsid w:val="009F200C"/>
    <w:rsid w:val="009F2E97"/>
    <w:rsid w:val="009F2F59"/>
    <w:rsid w:val="009F3DBC"/>
    <w:rsid w:val="009F3F27"/>
    <w:rsid w:val="009F42F0"/>
    <w:rsid w:val="009F4A44"/>
    <w:rsid w:val="009F4C8B"/>
    <w:rsid w:val="009F5B81"/>
    <w:rsid w:val="009F5C71"/>
    <w:rsid w:val="009F66A4"/>
    <w:rsid w:val="009F705D"/>
    <w:rsid w:val="009F72FB"/>
    <w:rsid w:val="009F7DD9"/>
    <w:rsid w:val="00A001F1"/>
    <w:rsid w:val="00A0118C"/>
    <w:rsid w:val="00A01327"/>
    <w:rsid w:val="00A014CC"/>
    <w:rsid w:val="00A01DB9"/>
    <w:rsid w:val="00A02A21"/>
    <w:rsid w:val="00A0357B"/>
    <w:rsid w:val="00A035F0"/>
    <w:rsid w:val="00A042BE"/>
    <w:rsid w:val="00A042E4"/>
    <w:rsid w:val="00A0547F"/>
    <w:rsid w:val="00A0625E"/>
    <w:rsid w:val="00A063A2"/>
    <w:rsid w:val="00A06EFB"/>
    <w:rsid w:val="00A10670"/>
    <w:rsid w:val="00A1087A"/>
    <w:rsid w:val="00A11808"/>
    <w:rsid w:val="00A12AEA"/>
    <w:rsid w:val="00A12B78"/>
    <w:rsid w:val="00A133DB"/>
    <w:rsid w:val="00A13897"/>
    <w:rsid w:val="00A13B3F"/>
    <w:rsid w:val="00A14ACC"/>
    <w:rsid w:val="00A14DED"/>
    <w:rsid w:val="00A15062"/>
    <w:rsid w:val="00A15169"/>
    <w:rsid w:val="00A15959"/>
    <w:rsid w:val="00A15993"/>
    <w:rsid w:val="00A178C6"/>
    <w:rsid w:val="00A22234"/>
    <w:rsid w:val="00A22B72"/>
    <w:rsid w:val="00A2311F"/>
    <w:rsid w:val="00A235FA"/>
    <w:rsid w:val="00A236BB"/>
    <w:rsid w:val="00A241E1"/>
    <w:rsid w:val="00A2433A"/>
    <w:rsid w:val="00A25574"/>
    <w:rsid w:val="00A2605A"/>
    <w:rsid w:val="00A26399"/>
    <w:rsid w:val="00A27971"/>
    <w:rsid w:val="00A27A2A"/>
    <w:rsid w:val="00A30DA3"/>
    <w:rsid w:val="00A311C7"/>
    <w:rsid w:val="00A3128A"/>
    <w:rsid w:val="00A31BD0"/>
    <w:rsid w:val="00A3230A"/>
    <w:rsid w:val="00A323A3"/>
    <w:rsid w:val="00A32E63"/>
    <w:rsid w:val="00A33433"/>
    <w:rsid w:val="00A33A3D"/>
    <w:rsid w:val="00A33B83"/>
    <w:rsid w:val="00A3421B"/>
    <w:rsid w:val="00A34467"/>
    <w:rsid w:val="00A34945"/>
    <w:rsid w:val="00A34A18"/>
    <w:rsid w:val="00A352EA"/>
    <w:rsid w:val="00A358AB"/>
    <w:rsid w:val="00A367B1"/>
    <w:rsid w:val="00A36BA2"/>
    <w:rsid w:val="00A36E77"/>
    <w:rsid w:val="00A37167"/>
    <w:rsid w:val="00A37AE7"/>
    <w:rsid w:val="00A40221"/>
    <w:rsid w:val="00A403F7"/>
    <w:rsid w:val="00A40831"/>
    <w:rsid w:val="00A40E3F"/>
    <w:rsid w:val="00A4254E"/>
    <w:rsid w:val="00A42AE8"/>
    <w:rsid w:val="00A43189"/>
    <w:rsid w:val="00A45E5D"/>
    <w:rsid w:val="00A46473"/>
    <w:rsid w:val="00A46A36"/>
    <w:rsid w:val="00A46E02"/>
    <w:rsid w:val="00A47C50"/>
    <w:rsid w:val="00A50014"/>
    <w:rsid w:val="00A502F8"/>
    <w:rsid w:val="00A50493"/>
    <w:rsid w:val="00A5073D"/>
    <w:rsid w:val="00A510E8"/>
    <w:rsid w:val="00A511C5"/>
    <w:rsid w:val="00A51559"/>
    <w:rsid w:val="00A516D8"/>
    <w:rsid w:val="00A518D1"/>
    <w:rsid w:val="00A51BEC"/>
    <w:rsid w:val="00A51D7A"/>
    <w:rsid w:val="00A51F7B"/>
    <w:rsid w:val="00A53445"/>
    <w:rsid w:val="00A53CA9"/>
    <w:rsid w:val="00A53E9C"/>
    <w:rsid w:val="00A540ED"/>
    <w:rsid w:val="00A540F8"/>
    <w:rsid w:val="00A5449B"/>
    <w:rsid w:val="00A554FA"/>
    <w:rsid w:val="00A562A3"/>
    <w:rsid w:val="00A563B6"/>
    <w:rsid w:val="00A5669F"/>
    <w:rsid w:val="00A57864"/>
    <w:rsid w:val="00A57C8D"/>
    <w:rsid w:val="00A57E63"/>
    <w:rsid w:val="00A57EE2"/>
    <w:rsid w:val="00A616EC"/>
    <w:rsid w:val="00A61913"/>
    <w:rsid w:val="00A625A0"/>
    <w:rsid w:val="00A62F58"/>
    <w:rsid w:val="00A62FC6"/>
    <w:rsid w:val="00A63160"/>
    <w:rsid w:val="00A633C8"/>
    <w:rsid w:val="00A63C2F"/>
    <w:rsid w:val="00A63F46"/>
    <w:rsid w:val="00A6521A"/>
    <w:rsid w:val="00A657DA"/>
    <w:rsid w:val="00A6637A"/>
    <w:rsid w:val="00A66908"/>
    <w:rsid w:val="00A67155"/>
    <w:rsid w:val="00A679C9"/>
    <w:rsid w:val="00A67B66"/>
    <w:rsid w:val="00A67F2D"/>
    <w:rsid w:val="00A67FEA"/>
    <w:rsid w:val="00A70A66"/>
    <w:rsid w:val="00A70EE8"/>
    <w:rsid w:val="00A70F51"/>
    <w:rsid w:val="00A72887"/>
    <w:rsid w:val="00A73603"/>
    <w:rsid w:val="00A745D0"/>
    <w:rsid w:val="00A75E54"/>
    <w:rsid w:val="00A77914"/>
    <w:rsid w:val="00A804C5"/>
    <w:rsid w:val="00A8072A"/>
    <w:rsid w:val="00A8099E"/>
    <w:rsid w:val="00A8156C"/>
    <w:rsid w:val="00A81754"/>
    <w:rsid w:val="00A817A2"/>
    <w:rsid w:val="00A8270B"/>
    <w:rsid w:val="00A82852"/>
    <w:rsid w:val="00A836E1"/>
    <w:rsid w:val="00A83F48"/>
    <w:rsid w:val="00A856AD"/>
    <w:rsid w:val="00A87314"/>
    <w:rsid w:val="00A90D6B"/>
    <w:rsid w:val="00A90FD6"/>
    <w:rsid w:val="00A91354"/>
    <w:rsid w:val="00A9144E"/>
    <w:rsid w:val="00A92AC5"/>
    <w:rsid w:val="00A92D14"/>
    <w:rsid w:val="00A93960"/>
    <w:rsid w:val="00A93C9A"/>
    <w:rsid w:val="00A9513E"/>
    <w:rsid w:val="00A95E3E"/>
    <w:rsid w:val="00A96096"/>
    <w:rsid w:val="00A9642D"/>
    <w:rsid w:val="00A96982"/>
    <w:rsid w:val="00A978E7"/>
    <w:rsid w:val="00A97FC5"/>
    <w:rsid w:val="00AA00C5"/>
    <w:rsid w:val="00AA04FE"/>
    <w:rsid w:val="00AA1C18"/>
    <w:rsid w:val="00AA2155"/>
    <w:rsid w:val="00AA2791"/>
    <w:rsid w:val="00AA307B"/>
    <w:rsid w:val="00AA3988"/>
    <w:rsid w:val="00AA3A82"/>
    <w:rsid w:val="00AA3B00"/>
    <w:rsid w:val="00AA5A00"/>
    <w:rsid w:val="00AA5CD6"/>
    <w:rsid w:val="00AA6734"/>
    <w:rsid w:val="00AA75DE"/>
    <w:rsid w:val="00AA7838"/>
    <w:rsid w:val="00AB034E"/>
    <w:rsid w:val="00AB104A"/>
    <w:rsid w:val="00AB1131"/>
    <w:rsid w:val="00AB17D3"/>
    <w:rsid w:val="00AB1F9F"/>
    <w:rsid w:val="00AB214C"/>
    <w:rsid w:val="00AB24DB"/>
    <w:rsid w:val="00AB2E6D"/>
    <w:rsid w:val="00AB47A6"/>
    <w:rsid w:val="00AB4DED"/>
    <w:rsid w:val="00AB4F61"/>
    <w:rsid w:val="00AB520F"/>
    <w:rsid w:val="00AB5362"/>
    <w:rsid w:val="00AB5A13"/>
    <w:rsid w:val="00AB5A8E"/>
    <w:rsid w:val="00AB66A7"/>
    <w:rsid w:val="00AB6D1F"/>
    <w:rsid w:val="00AB70F5"/>
    <w:rsid w:val="00AB73E3"/>
    <w:rsid w:val="00AB7A4C"/>
    <w:rsid w:val="00AC008D"/>
    <w:rsid w:val="00AC0437"/>
    <w:rsid w:val="00AC068B"/>
    <w:rsid w:val="00AC0A37"/>
    <w:rsid w:val="00AC0A8D"/>
    <w:rsid w:val="00AC0B14"/>
    <w:rsid w:val="00AC0DA1"/>
    <w:rsid w:val="00AC127E"/>
    <w:rsid w:val="00AC1EE0"/>
    <w:rsid w:val="00AC24D6"/>
    <w:rsid w:val="00AC26EB"/>
    <w:rsid w:val="00AC2A69"/>
    <w:rsid w:val="00AC2F73"/>
    <w:rsid w:val="00AC3413"/>
    <w:rsid w:val="00AC3984"/>
    <w:rsid w:val="00AC3C0D"/>
    <w:rsid w:val="00AC4282"/>
    <w:rsid w:val="00AC458C"/>
    <w:rsid w:val="00AC4779"/>
    <w:rsid w:val="00AC507C"/>
    <w:rsid w:val="00AC560B"/>
    <w:rsid w:val="00AC62C3"/>
    <w:rsid w:val="00AC7332"/>
    <w:rsid w:val="00AC7356"/>
    <w:rsid w:val="00AC76BB"/>
    <w:rsid w:val="00AC7BF9"/>
    <w:rsid w:val="00AC7E00"/>
    <w:rsid w:val="00AD0160"/>
    <w:rsid w:val="00AD0243"/>
    <w:rsid w:val="00AD03D5"/>
    <w:rsid w:val="00AD0683"/>
    <w:rsid w:val="00AD0A64"/>
    <w:rsid w:val="00AD0BED"/>
    <w:rsid w:val="00AD0D53"/>
    <w:rsid w:val="00AD13E5"/>
    <w:rsid w:val="00AD38F8"/>
    <w:rsid w:val="00AD3D55"/>
    <w:rsid w:val="00AD3DC1"/>
    <w:rsid w:val="00AD47CE"/>
    <w:rsid w:val="00AD47F9"/>
    <w:rsid w:val="00AD4D65"/>
    <w:rsid w:val="00AD5942"/>
    <w:rsid w:val="00AD5EAE"/>
    <w:rsid w:val="00AD611D"/>
    <w:rsid w:val="00AD68E5"/>
    <w:rsid w:val="00AD6A77"/>
    <w:rsid w:val="00AD6DDB"/>
    <w:rsid w:val="00AD6E0F"/>
    <w:rsid w:val="00AE042C"/>
    <w:rsid w:val="00AE0C66"/>
    <w:rsid w:val="00AE20F8"/>
    <w:rsid w:val="00AE28A7"/>
    <w:rsid w:val="00AE3160"/>
    <w:rsid w:val="00AE32D2"/>
    <w:rsid w:val="00AE39E4"/>
    <w:rsid w:val="00AE3A65"/>
    <w:rsid w:val="00AE3EF3"/>
    <w:rsid w:val="00AE4470"/>
    <w:rsid w:val="00AE494A"/>
    <w:rsid w:val="00AE4983"/>
    <w:rsid w:val="00AE4BEF"/>
    <w:rsid w:val="00AE54A3"/>
    <w:rsid w:val="00AE567C"/>
    <w:rsid w:val="00AE5C8A"/>
    <w:rsid w:val="00AE5E59"/>
    <w:rsid w:val="00AE6029"/>
    <w:rsid w:val="00AE623E"/>
    <w:rsid w:val="00AE63CB"/>
    <w:rsid w:val="00AE65AA"/>
    <w:rsid w:val="00AE7C78"/>
    <w:rsid w:val="00AF0F10"/>
    <w:rsid w:val="00AF0FED"/>
    <w:rsid w:val="00AF11D6"/>
    <w:rsid w:val="00AF16D7"/>
    <w:rsid w:val="00AF24C1"/>
    <w:rsid w:val="00AF2997"/>
    <w:rsid w:val="00AF2BE9"/>
    <w:rsid w:val="00AF2DC5"/>
    <w:rsid w:val="00AF33BB"/>
    <w:rsid w:val="00AF385A"/>
    <w:rsid w:val="00AF4162"/>
    <w:rsid w:val="00AF447A"/>
    <w:rsid w:val="00AF5E78"/>
    <w:rsid w:val="00AF7AA1"/>
    <w:rsid w:val="00AF7F3C"/>
    <w:rsid w:val="00B00245"/>
    <w:rsid w:val="00B00801"/>
    <w:rsid w:val="00B012B7"/>
    <w:rsid w:val="00B01C24"/>
    <w:rsid w:val="00B01FEE"/>
    <w:rsid w:val="00B023E1"/>
    <w:rsid w:val="00B02642"/>
    <w:rsid w:val="00B0272A"/>
    <w:rsid w:val="00B02859"/>
    <w:rsid w:val="00B02871"/>
    <w:rsid w:val="00B028CA"/>
    <w:rsid w:val="00B02CC8"/>
    <w:rsid w:val="00B02FD2"/>
    <w:rsid w:val="00B036F0"/>
    <w:rsid w:val="00B03858"/>
    <w:rsid w:val="00B038CE"/>
    <w:rsid w:val="00B03ADA"/>
    <w:rsid w:val="00B04542"/>
    <w:rsid w:val="00B0473D"/>
    <w:rsid w:val="00B049D8"/>
    <w:rsid w:val="00B04FE9"/>
    <w:rsid w:val="00B05B90"/>
    <w:rsid w:val="00B06D0C"/>
    <w:rsid w:val="00B06D5D"/>
    <w:rsid w:val="00B06D90"/>
    <w:rsid w:val="00B070F8"/>
    <w:rsid w:val="00B07B52"/>
    <w:rsid w:val="00B1045D"/>
    <w:rsid w:val="00B1288A"/>
    <w:rsid w:val="00B1370B"/>
    <w:rsid w:val="00B137BB"/>
    <w:rsid w:val="00B14C6B"/>
    <w:rsid w:val="00B1525F"/>
    <w:rsid w:val="00B159B2"/>
    <w:rsid w:val="00B15ADB"/>
    <w:rsid w:val="00B15B63"/>
    <w:rsid w:val="00B15FA4"/>
    <w:rsid w:val="00B16452"/>
    <w:rsid w:val="00B177FE"/>
    <w:rsid w:val="00B17D7D"/>
    <w:rsid w:val="00B17DBD"/>
    <w:rsid w:val="00B20504"/>
    <w:rsid w:val="00B2154C"/>
    <w:rsid w:val="00B21E15"/>
    <w:rsid w:val="00B22136"/>
    <w:rsid w:val="00B22A74"/>
    <w:rsid w:val="00B23844"/>
    <w:rsid w:val="00B23C36"/>
    <w:rsid w:val="00B23FD3"/>
    <w:rsid w:val="00B24219"/>
    <w:rsid w:val="00B2442F"/>
    <w:rsid w:val="00B2485C"/>
    <w:rsid w:val="00B24FAE"/>
    <w:rsid w:val="00B2520D"/>
    <w:rsid w:val="00B25F24"/>
    <w:rsid w:val="00B2677B"/>
    <w:rsid w:val="00B2698D"/>
    <w:rsid w:val="00B27339"/>
    <w:rsid w:val="00B27A7B"/>
    <w:rsid w:val="00B27D29"/>
    <w:rsid w:val="00B303C6"/>
    <w:rsid w:val="00B3065B"/>
    <w:rsid w:val="00B30EA2"/>
    <w:rsid w:val="00B31378"/>
    <w:rsid w:val="00B31BE5"/>
    <w:rsid w:val="00B329C0"/>
    <w:rsid w:val="00B32D16"/>
    <w:rsid w:val="00B33770"/>
    <w:rsid w:val="00B340D8"/>
    <w:rsid w:val="00B34810"/>
    <w:rsid w:val="00B3496D"/>
    <w:rsid w:val="00B34B04"/>
    <w:rsid w:val="00B35376"/>
    <w:rsid w:val="00B36800"/>
    <w:rsid w:val="00B373DF"/>
    <w:rsid w:val="00B37BFC"/>
    <w:rsid w:val="00B40994"/>
    <w:rsid w:val="00B41072"/>
    <w:rsid w:val="00B421AD"/>
    <w:rsid w:val="00B4250A"/>
    <w:rsid w:val="00B42CD0"/>
    <w:rsid w:val="00B430D9"/>
    <w:rsid w:val="00B44058"/>
    <w:rsid w:val="00B4650C"/>
    <w:rsid w:val="00B46514"/>
    <w:rsid w:val="00B46C31"/>
    <w:rsid w:val="00B4744E"/>
    <w:rsid w:val="00B47856"/>
    <w:rsid w:val="00B47DC2"/>
    <w:rsid w:val="00B50A6E"/>
    <w:rsid w:val="00B50B70"/>
    <w:rsid w:val="00B51442"/>
    <w:rsid w:val="00B517C3"/>
    <w:rsid w:val="00B5238F"/>
    <w:rsid w:val="00B523FD"/>
    <w:rsid w:val="00B5262C"/>
    <w:rsid w:val="00B52A1D"/>
    <w:rsid w:val="00B52A27"/>
    <w:rsid w:val="00B52F37"/>
    <w:rsid w:val="00B530F4"/>
    <w:rsid w:val="00B539BF"/>
    <w:rsid w:val="00B53BC6"/>
    <w:rsid w:val="00B53E86"/>
    <w:rsid w:val="00B5422C"/>
    <w:rsid w:val="00B54413"/>
    <w:rsid w:val="00B54499"/>
    <w:rsid w:val="00B55300"/>
    <w:rsid w:val="00B559F2"/>
    <w:rsid w:val="00B5642E"/>
    <w:rsid w:val="00B5671D"/>
    <w:rsid w:val="00B56826"/>
    <w:rsid w:val="00B56A85"/>
    <w:rsid w:val="00B57268"/>
    <w:rsid w:val="00B57867"/>
    <w:rsid w:val="00B62D72"/>
    <w:rsid w:val="00B6321C"/>
    <w:rsid w:val="00B632A9"/>
    <w:rsid w:val="00B63597"/>
    <w:rsid w:val="00B6372B"/>
    <w:rsid w:val="00B63A02"/>
    <w:rsid w:val="00B64002"/>
    <w:rsid w:val="00B64908"/>
    <w:rsid w:val="00B64B19"/>
    <w:rsid w:val="00B65067"/>
    <w:rsid w:val="00B655C5"/>
    <w:rsid w:val="00B656CE"/>
    <w:rsid w:val="00B65F76"/>
    <w:rsid w:val="00B66149"/>
    <w:rsid w:val="00B66A76"/>
    <w:rsid w:val="00B66BAB"/>
    <w:rsid w:val="00B67307"/>
    <w:rsid w:val="00B67496"/>
    <w:rsid w:val="00B67940"/>
    <w:rsid w:val="00B708EF"/>
    <w:rsid w:val="00B70A10"/>
    <w:rsid w:val="00B714A1"/>
    <w:rsid w:val="00B71A07"/>
    <w:rsid w:val="00B71A84"/>
    <w:rsid w:val="00B71D71"/>
    <w:rsid w:val="00B74066"/>
    <w:rsid w:val="00B75941"/>
    <w:rsid w:val="00B75A0E"/>
    <w:rsid w:val="00B7631C"/>
    <w:rsid w:val="00B763E8"/>
    <w:rsid w:val="00B7645B"/>
    <w:rsid w:val="00B765CD"/>
    <w:rsid w:val="00B76A98"/>
    <w:rsid w:val="00B77A29"/>
    <w:rsid w:val="00B77E29"/>
    <w:rsid w:val="00B80332"/>
    <w:rsid w:val="00B806B2"/>
    <w:rsid w:val="00B81122"/>
    <w:rsid w:val="00B81BEF"/>
    <w:rsid w:val="00B82625"/>
    <w:rsid w:val="00B82A53"/>
    <w:rsid w:val="00B82BCE"/>
    <w:rsid w:val="00B82D8D"/>
    <w:rsid w:val="00B83998"/>
    <w:rsid w:val="00B83C27"/>
    <w:rsid w:val="00B84EC8"/>
    <w:rsid w:val="00B85309"/>
    <w:rsid w:val="00B8533D"/>
    <w:rsid w:val="00B85750"/>
    <w:rsid w:val="00B85AE6"/>
    <w:rsid w:val="00B85C69"/>
    <w:rsid w:val="00B85E73"/>
    <w:rsid w:val="00B865C8"/>
    <w:rsid w:val="00B86927"/>
    <w:rsid w:val="00B86D4B"/>
    <w:rsid w:val="00B86E6D"/>
    <w:rsid w:val="00B876BF"/>
    <w:rsid w:val="00B87ACA"/>
    <w:rsid w:val="00B902B4"/>
    <w:rsid w:val="00B91489"/>
    <w:rsid w:val="00B91A43"/>
    <w:rsid w:val="00B91CE9"/>
    <w:rsid w:val="00B930DD"/>
    <w:rsid w:val="00B935FA"/>
    <w:rsid w:val="00B9394A"/>
    <w:rsid w:val="00B942AE"/>
    <w:rsid w:val="00B94327"/>
    <w:rsid w:val="00B9577F"/>
    <w:rsid w:val="00B95933"/>
    <w:rsid w:val="00B96128"/>
    <w:rsid w:val="00B961C6"/>
    <w:rsid w:val="00B96608"/>
    <w:rsid w:val="00B96BFE"/>
    <w:rsid w:val="00B9746B"/>
    <w:rsid w:val="00B974FC"/>
    <w:rsid w:val="00B97664"/>
    <w:rsid w:val="00BA0409"/>
    <w:rsid w:val="00BA055C"/>
    <w:rsid w:val="00BA0EB6"/>
    <w:rsid w:val="00BA1471"/>
    <w:rsid w:val="00BA26E3"/>
    <w:rsid w:val="00BA2803"/>
    <w:rsid w:val="00BA316B"/>
    <w:rsid w:val="00BA3808"/>
    <w:rsid w:val="00BA38ED"/>
    <w:rsid w:val="00BA3AEA"/>
    <w:rsid w:val="00BA3E50"/>
    <w:rsid w:val="00BA4158"/>
    <w:rsid w:val="00BA4E1F"/>
    <w:rsid w:val="00BA4ED8"/>
    <w:rsid w:val="00BA5057"/>
    <w:rsid w:val="00BA5EC1"/>
    <w:rsid w:val="00BA666B"/>
    <w:rsid w:val="00BA684B"/>
    <w:rsid w:val="00BA6B60"/>
    <w:rsid w:val="00BA77F0"/>
    <w:rsid w:val="00BA78F8"/>
    <w:rsid w:val="00BA7B67"/>
    <w:rsid w:val="00BB1BAF"/>
    <w:rsid w:val="00BB2204"/>
    <w:rsid w:val="00BB2300"/>
    <w:rsid w:val="00BB2DF8"/>
    <w:rsid w:val="00BB320F"/>
    <w:rsid w:val="00BB3476"/>
    <w:rsid w:val="00BB38C5"/>
    <w:rsid w:val="00BB3ECF"/>
    <w:rsid w:val="00BB4136"/>
    <w:rsid w:val="00BB4512"/>
    <w:rsid w:val="00BB56B9"/>
    <w:rsid w:val="00BB57D3"/>
    <w:rsid w:val="00BB5C04"/>
    <w:rsid w:val="00BB5CFE"/>
    <w:rsid w:val="00BB60DA"/>
    <w:rsid w:val="00BB6666"/>
    <w:rsid w:val="00BB7755"/>
    <w:rsid w:val="00BC0607"/>
    <w:rsid w:val="00BC0B97"/>
    <w:rsid w:val="00BC0D48"/>
    <w:rsid w:val="00BC14F1"/>
    <w:rsid w:val="00BC1A4A"/>
    <w:rsid w:val="00BC2133"/>
    <w:rsid w:val="00BC2E9A"/>
    <w:rsid w:val="00BC35F0"/>
    <w:rsid w:val="00BC38FB"/>
    <w:rsid w:val="00BC4986"/>
    <w:rsid w:val="00BC4F70"/>
    <w:rsid w:val="00BC51BB"/>
    <w:rsid w:val="00BC6204"/>
    <w:rsid w:val="00BC7E12"/>
    <w:rsid w:val="00BC7F25"/>
    <w:rsid w:val="00BC7FBF"/>
    <w:rsid w:val="00BD06DC"/>
    <w:rsid w:val="00BD1BA2"/>
    <w:rsid w:val="00BD25F3"/>
    <w:rsid w:val="00BD27FD"/>
    <w:rsid w:val="00BD3072"/>
    <w:rsid w:val="00BD4281"/>
    <w:rsid w:val="00BD51D3"/>
    <w:rsid w:val="00BD5A5E"/>
    <w:rsid w:val="00BD5A70"/>
    <w:rsid w:val="00BD5D2D"/>
    <w:rsid w:val="00BD5FF8"/>
    <w:rsid w:val="00BD7255"/>
    <w:rsid w:val="00BD738A"/>
    <w:rsid w:val="00BD77BE"/>
    <w:rsid w:val="00BD7D47"/>
    <w:rsid w:val="00BD7EDE"/>
    <w:rsid w:val="00BE023D"/>
    <w:rsid w:val="00BE02AD"/>
    <w:rsid w:val="00BE0E06"/>
    <w:rsid w:val="00BE1333"/>
    <w:rsid w:val="00BE1716"/>
    <w:rsid w:val="00BE1A08"/>
    <w:rsid w:val="00BE26DF"/>
    <w:rsid w:val="00BE29C8"/>
    <w:rsid w:val="00BE3353"/>
    <w:rsid w:val="00BE40DB"/>
    <w:rsid w:val="00BE41D3"/>
    <w:rsid w:val="00BE4D73"/>
    <w:rsid w:val="00BE4E33"/>
    <w:rsid w:val="00BE58AA"/>
    <w:rsid w:val="00BE603A"/>
    <w:rsid w:val="00BE636E"/>
    <w:rsid w:val="00BE6E87"/>
    <w:rsid w:val="00BE7C46"/>
    <w:rsid w:val="00BF0A30"/>
    <w:rsid w:val="00BF123C"/>
    <w:rsid w:val="00BF1393"/>
    <w:rsid w:val="00BF3510"/>
    <w:rsid w:val="00BF3856"/>
    <w:rsid w:val="00BF40B6"/>
    <w:rsid w:val="00BF440E"/>
    <w:rsid w:val="00BF4A20"/>
    <w:rsid w:val="00BF51DD"/>
    <w:rsid w:val="00BF5667"/>
    <w:rsid w:val="00BF690C"/>
    <w:rsid w:val="00BF7F23"/>
    <w:rsid w:val="00C00D2D"/>
    <w:rsid w:val="00C01157"/>
    <w:rsid w:val="00C02023"/>
    <w:rsid w:val="00C04016"/>
    <w:rsid w:val="00C043C9"/>
    <w:rsid w:val="00C05C86"/>
    <w:rsid w:val="00C0629F"/>
    <w:rsid w:val="00C067D7"/>
    <w:rsid w:val="00C06915"/>
    <w:rsid w:val="00C07514"/>
    <w:rsid w:val="00C07D1A"/>
    <w:rsid w:val="00C104F4"/>
    <w:rsid w:val="00C1110F"/>
    <w:rsid w:val="00C114F4"/>
    <w:rsid w:val="00C11667"/>
    <w:rsid w:val="00C11C2B"/>
    <w:rsid w:val="00C11DD1"/>
    <w:rsid w:val="00C11F4D"/>
    <w:rsid w:val="00C1259E"/>
    <w:rsid w:val="00C12C63"/>
    <w:rsid w:val="00C12F1A"/>
    <w:rsid w:val="00C138EB"/>
    <w:rsid w:val="00C14332"/>
    <w:rsid w:val="00C1460A"/>
    <w:rsid w:val="00C14791"/>
    <w:rsid w:val="00C14B66"/>
    <w:rsid w:val="00C15D75"/>
    <w:rsid w:val="00C15E79"/>
    <w:rsid w:val="00C166C2"/>
    <w:rsid w:val="00C16C3B"/>
    <w:rsid w:val="00C16F5F"/>
    <w:rsid w:val="00C17334"/>
    <w:rsid w:val="00C17D8C"/>
    <w:rsid w:val="00C17FB0"/>
    <w:rsid w:val="00C20296"/>
    <w:rsid w:val="00C20750"/>
    <w:rsid w:val="00C209C4"/>
    <w:rsid w:val="00C20B1D"/>
    <w:rsid w:val="00C20CDD"/>
    <w:rsid w:val="00C215E9"/>
    <w:rsid w:val="00C2230F"/>
    <w:rsid w:val="00C227AB"/>
    <w:rsid w:val="00C228A2"/>
    <w:rsid w:val="00C22966"/>
    <w:rsid w:val="00C23014"/>
    <w:rsid w:val="00C23116"/>
    <w:rsid w:val="00C23D22"/>
    <w:rsid w:val="00C24AE9"/>
    <w:rsid w:val="00C25C32"/>
    <w:rsid w:val="00C26200"/>
    <w:rsid w:val="00C26A13"/>
    <w:rsid w:val="00C26AC7"/>
    <w:rsid w:val="00C273A7"/>
    <w:rsid w:val="00C30894"/>
    <w:rsid w:val="00C30F63"/>
    <w:rsid w:val="00C31210"/>
    <w:rsid w:val="00C31CD0"/>
    <w:rsid w:val="00C326A8"/>
    <w:rsid w:val="00C329BE"/>
    <w:rsid w:val="00C32D82"/>
    <w:rsid w:val="00C3381B"/>
    <w:rsid w:val="00C33F20"/>
    <w:rsid w:val="00C345A0"/>
    <w:rsid w:val="00C348EA"/>
    <w:rsid w:val="00C35164"/>
    <w:rsid w:val="00C35527"/>
    <w:rsid w:val="00C35E98"/>
    <w:rsid w:val="00C36708"/>
    <w:rsid w:val="00C36959"/>
    <w:rsid w:val="00C376FB"/>
    <w:rsid w:val="00C4042A"/>
    <w:rsid w:val="00C4047B"/>
    <w:rsid w:val="00C407D4"/>
    <w:rsid w:val="00C40875"/>
    <w:rsid w:val="00C4152D"/>
    <w:rsid w:val="00C4169A"/>
    <w:rsid w:val="00C417F8"/>
    <w:rsid w:val="00C41DC5"/>
    <w:rsid w:val="00C421B5"/>
    <w:rsid w:val="00C42F0D"/>
    <w:rsid w:val="00C4363A"/>
    <w:rsid w:val="00C43721"/>
    <w:rsid w:val="00C458AE"/>
    <w:rsid w:val="00C458E1"/>
    <w:rsid w:val="00C45AA5"/>
    <w:rsid w:val="00C45EC5"/>
    <w:rsid w:val="00C47D0A"/>
    <w:rsid w:val="00C50487"/>
    <w:rsid w:val="00C50CC0"/>
    <w:rsid w:val="00C511B6"/>
    <w:rsid w:val="00C5316B"/>
    <w:rsid w:val="00C539B6"/>
    <w:rsid w:val="00C53E64"/>
    <w:rsid w:val="00C54446"/>
    <w:rsid w:val="00C5488C"/>
    <w:rsid w:val="00C55476"/>
    <w:rsid w:val="00C55BFF"/>
    <w:rsid w:val="00C55DF8"/>
    <w:rsid w:val="00C55E88"/>
    <w:rsid w:val="00C5666E"/>
    <w:rsid w:val="00C566BB"/>
    <w:rsid w:val="00C5788D"/>
    <w:rsid w:val="00C61B87"/>
    <w:rsid w:val="00C61B8E"/>
    <w:rsid w:val="00C62E58"/>
    <w:rsid w:val="00C6318A"/>
    <w:rsid w:val="00C63880"/>
    <w:rsid w:val="00C640E6"/>
    <w:rsid w:val="00C64C3C"/>
    <w:rsid w:val="00C65A38"/>
    <w:rsid w:val="00C65EA3"/>
    <w:rsid w:val="00C6604A"/>
    <w:rsid w:val="00C66788"/>
    <w:rsid w:val="00C66EF8"/>
    <w:rsid w:val="00C66F10"/>
    <w:rsid w:val="00C67CA2"/>
    <w:rsid w:val="00C71277"/>
    <w:rsid w:val="00C713FC"/>
    <w:rsid w:val="00C719AF"/>
    <w:rsid w:val="00C72E6B"/>
    <w:rsid w:val="00C735F1"/>
    <w:rsid w:val="00C740CB"/>
    <w:rsid w:val="00C75313"/>
    <w:rsid w:val="00C75697"/>
    <w:rsid w:val="00C7573E"/>
    <w:rsid w:val="00C75C6D"/>
    <w:rsid w:val="00C767C6"/>
    <w:rsid w:val="00C76ACC"/>
    <w:rsid w:val="00C80253"/>
    <w:rsid w:val="00C8097B"/>
    <w:rsid w:val="00C80E52"/>
    <w:rsid w:val="00C80E77"/>
    <w:rsid w:val="00C80FFC"/>
    <w:rsid w:val="00C8130E"/>
    <w:rsid w:val="00C81363"/>
    <w:rsid w:val="00C817ED"/>
    <w:rsid w:val="00C82449"/>
    <w:rsid w:val="00C82E7B"/>
    <w:rsid w:val="00C83894"/>
    <w:rsid w:val="00C84347"/>
    <w:rsid w:val="00C85254"/>
    <w:rsid w:val="00C855AA"/>
    <w:rsid w:val="00C863D9"/>
    <w:rsid w:val="00C86673"/>
    <w:rsid w:val="00C86FEB"/>
    <w:rsid w:val="00C87411"/>
    <w:rsid w:val="00C8742A"/>
    <w:rsid w:val="00C9189A"/>
    <w:rsid w:val="00C91AF3"/>
    <w:rsid w:val="00C9323A"/>
    <w:rsid w:val="00C932B9"/>
    <w:rsid w:val="00C943C8"/>
    <w:rsid w:val="00C946A6"/>
    <w:rsid w:val="00C94BF7"/>
    <w:rsid w:val="00C95062"/>
    <w:rsid w:val="00C955A5"/>
    <w:rsid w:val="00C96CC1"/>
    <w:rsid w:val="00CA1154"/>
    <w:rsid w:val="00CA138C"/>
    <w:rsid w:val="00CA2316"/>
    <w:rsid w:val="00CA2342"/>
    <w:rsid w:val="00CA23AC"/>
    <w:rsid w:val="00CA3AD2"/>
    <w:rsid w:val="00CA406D"/>
    <w:rsid w:val="00CA4BB1"/>
    <w:rsid w:val="00CA5B79"/>
    <w:rsid w:val="00CA7256"/>
    <w:rsid w:val="00CB097D"/>
    <w:rsid w:val="00CB0F13"/>
    <w:rsid w:val="00CB17C0"/>
    <w:rsid w:val="00CB24ED"/>
    <w:rsid w:val="00CB3C59"/>
    <w:rsid w:val="00CB413F"/>
    <w:rsid w:val="00CB4EA8"/>
    <w:rsid w:val="00CB56BE"/>
    <w:rsid w:val="00CB5DCE"/>
    <w:rsid w:val="00CB6013"/>
    <w:rsid w:val="00CB6564"/>
    <w:rsid w:val="00CB68E1"/>
    <w:rsid w:val="00CB6BC1"/>
    <w:rsid w:val="00CB78C4"/>
    <w:rsid w:val="00CC042E"/>
    <w:rsid w:val="00CC0735"/>
    <w:rsid w:val="00CC2056"/>
    <w:rsid w:val="00CC2D9A"/>
    <w:rsid w:val="00CC2EB1"/>
    <w:rsid w:val="00CC30B0"/>
    <w:rsid w:val="00CC3250"/>
    <w:rsid w:val="00CC35AB"/>
    <w:rsid w:val="00CC3779"/>
    <w:rsid w:val="00CC424B"/>
    <w:rsid w:val="00CC4B71"/>
    <w:rsid w:val="00CC54C8"/>
    <w:rsid w:val="00CC5AB0"/>
    <w:rsid w:val="00CC5B42"/>
    <w:rsid w:val="00CC685A"/>
    <w:rsid w:val="00CC6A99"/>
    <w:rsid w:val="00CC6CD6"/>
    <w:rsid w:val="00CC6D0A"/>
    <w:rsid w:val="00CC7737"/>
    <w:rsid w:val="00CC79D0"/>
    <w:rsid w:val="00CC7A03"/>
    <w:rsid w:val="00CC7FFE"/>
    <w:rsid w:val="00CD0B1B"/>
    <w:rsid w:val="00CD200E"/>
    <w:rsid w:val="00CD2B57"/>
    <w:rsid w:val="00CD2BBA"/>
    <w:rsid w:val="00CD2E37"/>
    <w:rsid w:val="00CD3495"/>
    <w:rsid w:val="00CD39F2"/>
    <w:rsid w:val="00CD482C"/>
    <w:rsid w:val="00CD5D8D"/>
    <w:rsid w:val="00CD5EC6"/>
    <w:rsid w:val="00CD6199"/>
    <w:rsid w:val="00CD61FC"/>
    <w:rsid w:val="00CD6757"/>
    <w:rsid w:val="00CD7EAA"/>
    <w:rsid w:val="00CE0131"/>
    <w:rsid w:val="00CE01E2"/>
    <w:rsid w:val="00CE067E"/>
    <w:rsid w:val="00CE0A07"/>
    <w:rsid w:val="00CE17FA"/>
    <w:rsid w:val="00CE1D6B"/>
    <w:rsid w:val="00CE1D90"/>
    <w:rsid w:val="00CE3F20"/>
    <w:rsid w:val="00CE4DA3"/>
    <w:rsid w:val="00CE5240"/>
    <w:rsid w:val="00CE5518"/>
    <w:rsid w:val="00CF0B43"/>
    <w:rsid w:val="00CF16FA"/>
    <w:rsid w:val="00CF17E2"/>
    <w:rsid w:val="00CF2441"/>
    <w:rsid w:val="00CF2BE5"/>
    <w:rsid w:val="00CF3159"/>
    <w:rsid w:val="00CF3175"/>
    <w:rsid w:val="00CF3272"/>
    <w:rsid w:val="00CF3A68"/>
    <w:rsid w:val="00CF3B75"/>
    <w:rsid w:val="00CF3D31"/>
    <w:rsid w:val="00CF4A2A"/>
    <w:rsid w:val="00CF4A33"/>
    <w:rsid w:val="00CF52A3"/>
    <w:rsid w:val="00CF5EC9"/>
    <w:rsid w:val="00CF6073"/>
    <w:rsid w:val="00CF6D22"/>
    <w:rsid w:val="00CF704D"/>
    <w:rsid w:val="00CF78D8"/>
    <w:rsid w:val="00D0002C"/>
    <w:rsid w:val="00D00048"/>
    <w:rsid w:val="00D00B94"/>
    <w:rsid w:val="00D00CCE"/>
    <w:rsid w:val="00D0358C"/>
    <w:rsid w:val="00D03671"/>
    <w:rsid w:val="00D03762"/>
    <w:rsid w:val="00D04355"/>
    <w:rsid w:val="00D047B8"/>
    <w:rsid w:val="00D04A45"/>
    <w:rsid w:val="00D04A75"/>
    <w:rsid w:val="00D04AC9"/>
    <w:rsid w:val="00D04CB3"/>
    <w:rsid w:val="00D06003"/>
    <w:rsid w:val="00D0783B"/>
    <w:rsid w:val="00D07880"/>
    <w:rsid w:val="00D10005"/>
    <w:rsid w:val="00D102CF"/>
    <w:rsid w:val="00D106C8"/>
    <w:rsid w:val="00D107B2"/>
    <w:rsid w:val="00D10B44"/>
    <w:rsid w:val="00D10E71"/>
    <w:rsid w:val="00D111FD"/>
    <w:rsid w:val="00D112FD"/>
    <w:rsid w:val="00D11A38"/>
    <w:rsid w:val="00D12723"/>
    <w:rsid w:val="00D13755"/>
    <w:rsid w:val="00D13A88"/>
    <w:rsid w:val="00D13BF4"/>
    <w:rsid w:val="00D144CF"/>
    <w:rsid w:val="00D147A7"/>
    <w:rsid w:val="00D14817"/>
    <w:rsid w:val="00D16AF3"/>
    <w:rsid w:val="00D16F78"/>
    <w:rsid w:val="00D1727F"/>
    <w:rsid w:val="00D17353"/>
    <w:rsid w:val="00D176E9"/>
    <w:rsid w:val="00D17828"/>
    <w:rsid w:val="00D20D9D"/>
    <w:rsid w:val="00D211A7"/>
    <w:rsid w:val="00D2122E"/>
    <w:rsid w:val="00D21BEF"/>
    <w:rsid w:val="00D22427"/>
    <w:rsid w:val="00D22EB8"/>
    <w:rsid w:val="00D23A48"/>
    <w:rsid w:val="00D23FE5"/>
    <w:rsid w:val="00D246FE"/>
    <w:rsid w:val="00D24898"/>
    <w:rsid w:val="00D2575C"/>
    <w:rsid w:val="00D270A3"/>
    <w:rsid w:val="00D275B7"/>
    <w:rsid w:val="00D27848"/>
    <w:rsid w:val="00D30718"/>
    <w:rsid w:val="00D309F1"/>
    <w:rsid w:val="00D31130"/>
    <w:rsid w:val="00D31755"/>
    <w:rsid w:val="00D328C5"/>
    <w:rsid w:val="00D32BF0"/>
    <w:rsid w:val="00D333C1"/>
    <w:rsid w:val="00D335BE"/>
    <w:rsid w:val="00D3375B"/>
    <w:rsid w:val="00D33847"/>
    <w:rsid w:val="00D338FD"/>
    <w:rsid w:val="00D33A2D"/>
    <w:rsid w:val="00D34568"/>
    <w:rsid w:val="00D348EE"/>
    <w:rsid w:val="00D34C19"/>
    <w:rsid w:val="00D34EB5"/>
    <w:rsid w:val="00D34F39"/>
    <w:rsid w:val="00D35E91"/>
    <w:rsid w:val="00D36137"/>
    <w:rsid w:val="00D362D9"/>
    <w:rsid w:val="00D3651C"/>
    <w:rsid w:val="00D365CA"/>
    <w:rsid w:val="00D36610"/>
    <w:rsid w:val="00D36DB3"/>
    <w:rsid w:val="00D37813"/>
    <w:rsid w:val="00D37CAA"/>
    <w:rsid w:val="00D40167"/>
    <w:rsid w:val="00D405AE"/>
    <w:rsid w:val="00D41211"/>
    <w:rsid w:val="00D417A9"/>
    <w:rsid w:val="00D41CCD"/>
    <w:rsid w:val="00D41E2D"/>
    <w:rsid w:val="00D420E9"/>
    <w:rsid w:val="00D423FF"/>
    <w:rsid w:val="00D42B5C"/>
    <w:rsid w:val="00D43158"/>
    <w:rsid w:val="00D44793"/>
    <w:rsid w:val="00D44DF7"/>
    <w:rsid w:val="00D4573D"/>
    <w:rsid w:val="00D45B44"/>
    <w:rsid w:val="00D45F4A"/>
    <w:rsid w:val="00D46E34"/>
    <w:rsid w:val="00D478E6"/>
    <w:rsid w:val="00D47BBE"/>
    <w:rsid w:val="00D50C5E"/>
    <w:rsid w:val="00D50CF7"/>
    <w:rsid w:val="00D51364"/>
    <w:rsid w:val="00D51A7D"/>
    <w:rsid w:val="00D52D41"/>
    <w:rsid w:val="00D52E61"/>
    <w:rsid w:val="00D53B46"/>
    <w:rsid w:val="00D5446F"/>
    <w:rsid w:val="00D55087"/>
    <w:rsid w:val="00D553C6"/>
    <w:rsid w:val="00D558D8"/>
    <w:rsid w:val="00D55D4F"/>
    <w:rsid w:val="00D5619C"/>
    <w:rsid w:val="00D56705"/>
    <w:rsid w:val="00D603B0"/>
    <w:rsid w:val="00D604F6"/>
    <w:rsid w:val="00D60B92"/>
    <w:rsid w:val="00D6182A"/>
    <w:rsid w:val="00D6204E"/>
    <w:rsid w:val="00D622DA"/>
    <w:rsid w:val="00D62489"/>
    <w:rsid w:val="00D6265E"/>
    <w:rsid w:val="00D6268A"/>
    <w:rsid w:val="00D63123"/>
    <w:rsid w:val="00D639A0"/>
    <w:rsid w:val="00D63A5D"/>
    <w:rsid w:val="00D63C6A"/>
    <w:rsid w:val="00D63E6F"/>
    <w:rsid w:val="00D64294"/>
    <w:rsid w:val="00D64EE6"/>
    <w:rsid w:val="00D64F3B"/>
    <w:rsid w:val="00D65D03"/>
    <w:rsid w:val="00D66110"/>
    <w:rsid w:val="00D66CFE"/>
    <w:rsid w:val="00D66D35"/>
    <w:rsid w:val="00D66DB7"/>
    <w:rsid w:val="00D66FEF"/>
    <w:rsid w:val="00D6719D"/>
    <w:rsid w:val="00D675DB"/>
    <w:rsid w:val="00D67656"/>
    <w:rsid w:val="00D679E4"/>
    <w:rsid w:val="00D67BE7"/>
    <w:rsid w:val="00D67EFE"/>
    <w:rsid w:val="00D703F4"/>
    <w:rsid w:val="00D70691"/>
    <w:rsid w:val="00D70E29"/>
    <w:rsid w:val="00D713E3"/>
    <w:rsid w:val="00D7161A"/>
    <w:rsid w:val="00D718E8"/>
    <w:rsid w:val="00D71F40"/>
    <w:rsid w:val="00D72811"/>
    <w:rsid w:val="00D72A92"/>
    <w:rsid w:val="00D733A7"/>
    <w:rsid w:val="00D73AFD"/>
    <w:rsid w:val="00D7498B"/>
    <w:rsid w:val="00D74FB4"/>
    <w:rsid w:val="00D751BE"/>
    <w:rsid w:val="00D753B6"/>
    <w:rsid w:val="00D754B6"/>
    <w:rsid w:val="00D754FF"/>
    <w:rsid w:val="00D7550B"/>
    <w:rsid w:val="00D7598F"/>
    <w:rsid w:val="00D75A0E"/>
    <w:rsid w:val="00D760D6"/>
    <w:rsid w:val="00D769EE"/>
    <w:rsid w:val="00D7706B"/>
    <w:rsid w:val="00D77C5D"/>
    <w:rsid w:val="00D77DDC"/>
    <w:rsid w:val="00D80602"/>
    <w:rsid w:val="00D8112A"/>
    <w:rsid w:val="00D81367"/>
    <w:rsid w:val="00D819C9"/>
    <w:rsid w:val="00D82033"/>
    <w:rsid w:val="00D82140"/>
    <w:rsid w:val="00D837CD"/>
    <w:rsid w:val="00D83F92"/>
    <w:rsid w:val="00D84516"/>
    <w:rsid w:val="00D84F2A"/>
    <w:rsid w:val="00D8575A"/>
    <w:rsid w:val="00D859A6"/>
    <w:rsid w:val="00D861D5"/>
    <w:rsid w:val="00D865E8"/>
    <w:rsid w:val="00D86B01"/>
    <w:rsid w:val="00D86E43"/>
    <w:rsid w:val="00D86F2E"/>
    <w:rsid w:val="00D87746"/>
    <w:rsid w:val="00D87B69"/>
    <w:rsid w:val="00D87F1F"/>
    <w:rsid w:val="00D900C7"/>
    <w:rsid w:val="00D906C1"/>
    <w:rsid w:val="00D90B99"/>
    <w:rsid w:val="00D91710"/>
    <w:rsid w:val="00D92E51"/>
    <w:rsid w:val="00D9326C"/>
    <w:rsid w:val="00D93766"/>
    <w:rsid w:val="00D9381A"/>
    <w:rsid w:val="00D9382B"/>
    <w:rsid w:val="00D93ACF"/>
    <w:rsid w:val="00D93F6F"/>
    <w:rsid w:val="00D9410B"/>
    <w:rsid w:val="00D94391"/>
    <w:rsid w:val="00D9493A"/>
    <w:rsid w:val="00D95345"/>
    <w:rsid w:val="00D95ADE"/>
    <w:rsid w:val="00D95C20"/>
    <w:rsid w:val="00D960DD"/>
    <w:rsid w:val="00D96512"/>
    <w:rsid w:val="00D96599"/>
    <w:rsid w:val="00D96D27"/>
    <w:rsid w:val="00D97700"/>
    <w:rsid w:val="00D97CE1"/>
    <w:rsid w:val="00DA006C"/>
    <w:rsid w:val="00DA09D9"/>
    <w:rsid w:val="00DA0C8C"/>
    <w:rsid w:val="00DA16AE"/>
    <w:rsid w:val="00DA1D5A"/>
    <w:rsid w:val="00DA220C"/>
    <w:rsid w:val="00DA28BC"/>
    <w:rsid w:val="00DA2F01"/>
    <w:rsid w:val="00DA2FAB"/>
    <w:rsid w:val="00DA2FBA"/>
    <w:rsid w:val="00DA30DF"/>
    <w:rsid w:val="00DA3941"/>
    <w:rsid w:val="00DA4730"/>
    <w:rsid w:val="00DA47CA"/>
    <w:rsid w:val="00DA49B2"/>
    <w:rsid w:val="00DA4A72"/>
    <w:rsid w:val="00DA4F34"/>
    <w:rsid w:val="00DA5B33"/>
    <w:rsid w:val="00DA6963"/>
    <w:rsid w:val="00DA6E01"/>
    <w:rsid w:val="00DA6F2E"/>
    <w:rsid w:val="00DA7E73"/>
    <w:rsid w:val="00DB00FC"/>
    <w:rsid w:val="00DB06FD"/>
    <w:rsid w:val="00DB15C2"/>
    <w:rsid w:val="00DB1C91"/>
    <w:rsid w:val="00DB2ECB"/>
    <w:rsid w:val="00DB3075"/>
    <w:rsid w:val="00DB385F"/>
    <w:rsid w:val="00DB38FE"/>
    <w:rsid w:val="00DB3EF6"/>
    <w:rsid w:val="00DB477A"/>
    <w:rsid w:val="00DB48CD"/>
    <w:rsid w:val="00DB4C91"/>
    <w:rsid w:val="00DB4E3B"/>
    <w:rsid w:val="00DB50F6"/>
    <w:rsid w:val="00DB54F3"/>
    <w:rsid w:val="00DB5B34"/>
    <w:rsid w:val="00DB67E5"/>
    <w:rsid w:val="00DB6BEA"/>
    <w:rsid w:val="00DB7449"/>
    <w:rsid w:val="00DB76B4"/>
    <w:rsid w:val="00DC08DF"/>
    <w:rsid w:val="00DC0A8B"/>
    <w:rsid w:val="00DC10AD"/>
    <w:rsid w:val="00DC10C4"/>
    <w:rsid w:val="00DC163E"/>
    <w:rsid w:val="00DC1C02"/>
    <w:rsid w:val="00DC2733"/>
    <w:rsid w:val="00DC326A"/>
    <w:rsid w:val="00DC3733"/>
    <w:rsid w:val="00DC4125"/>
    <w:rsid w:val="00DC4CA4"/>
    <w:rsid w:val="00DC5BBE"/>
    <w:rsid w:val="00DC5E01"/>
    <w:rsid w:val="00DC5FBC"/>
    <w:rsid w:val="00DC6147"/>
    <w:rsid w:val="00DC6DC1"/>
    <w:rsid w:val="00DC747F"/>
    <w:rsid w:val="00DD0391"/>
    <w:rsid w:val="00DD0AAB"/>
    <w:rsid w:val="00DD0EF2"/>
    <w:rsid w:val="00DD12F0"/>
    <w:rsid w:val="00DD27D5"/>
    <w:rsid w:val="00DD2F84"/>
    <w:rsid w:val="00DD375E"/>
    <w:rsid w:val="00DD39D2"/>
    <w:rsid w:val="00DD3AB7"/>
    <w:rsid w:val="00DD3F3D"/>
    <w:rsid w:val="00DD456F"/>
    <w:rsid w:val="00DD4F0A"/>
    <w:rsid w:val="00DD592D"/>
    <w:rsid w:val="00DD690D"/>
    <w:rsid w:val="00DD767A"/>
    <w:rsid w:val="00DD7B85"/>
    <w:rsid w:val="00DE02AD"/>
    <w:rsid w:val="00DE0574"/>
    <w:rsid w:val="00DE081D"/>
    <w:rsid w:val="00DE0A6A"/>
    <w:rsid w:val="00DE156C"/>
    <w:rsid w:val="00DE1C39"/>
    <w:rsid w:val="00DE27E3"/>
    <w:rsid w:val="00DE281D"/>
    <w:rsid w:val="00DE298F"/>
    <w:rsid w:val="00DE2D26"/>
    <w:rsid w:val="00DE4A6E"/>
    <w:rsid w:val="00DE4DDC"/>
    <w:rsid w:val="00DE57CC"/>
    <w:rsid w:val="00DE5884"/>
    <w:rsid w:val="00DE5893"/>
    <w:rsid w:val="00DE5BA5"/>
    <w:rsid w:val="00DE64FE"/>
    <w:rsid w:val="00DE6844"/>
    <w:rsid w:val="00DE6D34"/>
    <w:rsid w:val="00DE7A0B"/>
    <w:rsid w:val="00DE7B92"/>
    <w:rsid w:val="00DE7CA7"/>
    <w:rsid w:val="00DF012C"/>
    <w:rsid w:val="00DF0741"/>
    <w:rsid w:val="00DF0B3F"/>
    <w:rsid w:val="00DF20CD"/>
    <w:rsid w:val="00DF3530"/>
    <w:rsid w:val="00DF386D"/>
    <w:rsid w:val="00DF38A1"/>
    <w:rsid w:val="00DF3B32"/>
    <w:rsid w:val="00DF3F9E"/>
    <w:rsid w:val="00DF50EC"/>
    <w:rsid w:val="00DF6010"/>
    <w:rsid w:val="00DF62A9"/>
    <w:rsid w:val="00DF75C8"/>
    <w:rsid w:val="00E0022D"/>
    <w:rsid w:val="00E00813"/>
    <w:rsid w:val="00E008CE"/>
    <w:rsid w:val="00E0111E"/>
    <w:rsid w:val="00E01D9E"/>
    <w:rsid w:val="00E03132"/>
    <w:rsid w:val="00E04687"/>
    <w:rsid w:val="00E047BB"/>
    <w:rsid w:val="00E04C88"/>
    <w:rsid w:val="00E055E0"/>
    <w:rsid w:val="00E059B0"/>
    <w:rsid w:val="00E06E64"/>
    <w:rsid w:val="00E10008"/>
    <w:rsid w:val="00E10C8F"/>
    <w:rsid w:val="00E12AD0"/>
    <w:rsid w:val="00E131C2"/>
    <w:rsid w:val="00E133A0"/>
    <w:rsid w:val="00E13FDF"/>
    <w:rsid w:val="00E14787"/>
    <w:rsid w:val="00E15AE5"/>
    <w:rsid w:val="00E15DF8"/>
    <w:rsid w:val="00E168D5"/>
    <w:rsid w:val="00E169EC"/>
    <w:rsid w:val="00E175A3"/>
    <w:rsid w:val="00E17834"/>
    <w:rsid w:val="00E17D80"/>
    <w:rsid w:val="00E207FD"/>
    <w:rsid w:val="00E22F06"/>
    <w:rsid w:val="00E237A7"/>
    <w:rsid w:val="00E241CD"/>
    <w:rsid w:val="00E24217"/>
    <w:rsid w:val="00E24461"/>
    <w:rsid w:val="00E2488C"/>
    <w:rsid w:val="00E24961"/>
    <w:rsid w:val="00E259BE"/>
    <w:rsid w:val="00E27011"/>
    <w:rsid w:val="00E27274"/>
    <w:rsid w:val="00E27D68"/>
    <w:rsid w:val="00E3001E"/>
    <w:rsid w:val="00E3044C"/>
    <w:rsid w:val="00E30743"/>
    <w:rsid w:val="00E30931"/>
    <w:rsid w:val="00E30C9C"/>
    <w:rsid w:val="00E32A7A"/>
    <w:rsid w:val="00E3312D"/>
    <w:rsid w:val="00E343A0"/>
    <w:rsid w:val="00E34D16"/>
    <w:rsid w:val="00E353BD"/>
    <w:rsid w:val="00E3587A"/>
    <w:rsid w:val="00E35972"/>
    <w:rsid w:val="00E36079"/>
    <w:rsid w:val="00E365DC"/>
    <w:rsid w:val="00E365EA"/>
    <w:rsid w:val="00E36EB8"/>
    <w:rsid w:val="00E40175"/>
    <w:rsid w:val="00E401C9"/>
    <w:rsid w:val="00E40256"/>
    <w:rsid w:val="00E403C0"/>
    <w:rsid w:val="00E40D05"/>
    <w:rsid w:val="00E4129E"/>
    <w:rsid w:val="00E41AA5"/>
    <w:rsid w:val="00E424CC"/>
    <w:rsid w:val="00E4292D"/>
    <w:rsid w:val="00E42B0E"/>
    <w:rsid w:val="00E433BA"/>
    <w:rsid w:val="00E43A3B"/>
    <w:rsid w:val="00E43D2A"/>
    <w:rsid w:val="00E43E6B"/>
    <w:rsid w:val="00E455AE"/>
    <w:rsid w:val="00E45E01"/>
    <w:rsid w:val="00E461F4"/>
    <w:rsid w:val="00E46903"/>
    <w:rsid w:val="00E47048"/>
    <w:rsid w:val="00E476EB"/>
    <w:rsid w:val="00E477F5"/>
    <w:rsid w:val="00E47A44"/>
    <w:rsid w:val="00E50106"/>
    <w:rsid w:val="00E50562"/>
    <w:rsid w:val="00E50A10"/>
    <w:rsid w:val="00E50C1D"/>
    <w:rsid w:val="00E51FCD"/>
    <w:rsid w:val="00E520A9"/>
    <w:rsid w:val="00E524F0"/>
    <w:rsid w:val="00E54799"/>
    <w:rsid w:val="00E547B5"/>
    <w:rsid w:val="00E5603E"/>
    <w:rsid w:val="00E560FA"/>
    <w:rsid w:val="00E568B7"/>
    <w:rsid w:val="00E56A4F"/>
    <w:rsid w:val="00E56BD6"/>
    <w:rsid w:val="00E575A5"/>
    <w:rsid w:val="00E57BAE"/>
    <w:rsid w:val="00E60351"/>
    <w:rsid w:val="00E6058B"/>
    <w:rsid w:val="00E606C7"/>
    <w:rsid w:val="00E60DE2"/>
    <w:rsid w:val="00E62448"/>
    <w:rsid w:val="00E63115"/>
    <w:rsid w:val="00E633DD"/>
    <w:rsid w:val="00E6342B"/>
    <w:rsid w:val="00E6352C"/>
    <w:rsid w:val="00E6381E"/>
    <w:rsid w:val="00E65621"/>
    <w:rsid w:val="00E66ECF"/>
    <w:rsid w:val="00E674D4"/>
    <w:rsid w:val="00E67654"/>
    <w:rsid w:val="00E70CEF"/>
    <w:rsid w:val="00E70ED2"/>
    <w:rsid w:val="00E71BD8"/>
    <w:rsid w:val="00E72F94"/>
    <w:rsid w:val="00E733EB"/>
    <w:rsid w:val="00E734BF"/>
    <w:rsid w:val="00E7383D"/>
    <w:rsid w:val="00E73B7B"/>
    <w:rsid w:val="00E74B17"/>
    <w:rsid w:val="00E74D7F"/>
    <w:rsid w:val="00E75547"/>
    <w:rsid w:val="00E7649D"/>
    <w:rsid w:val="00E76C85"/>
    <w:rsid w:val="00E76F31"/>
    <w:rsid w:val="00E7772D"/>
    <w:rsid w:val="00E8073C"/>
    <w:rsid w:val="00E807D5"/>
    <w:rsid w:val="00E80C51"/>
    <w:rsid w:val="00E817AE"/>
    <w:rsid w:val="00E81AF0"/>
    <w:rsid w:val="00E81F77"/>
    <w:rsid w:val="00E8276E"/>
    <w:rsid w:val="00E83714"/>
    <w:rsid w:val="00E83819"/>
    <w:rsid w:val="00E844C6"/>
    <w:rsid w:val="00E84911"/>
    <w:rsid w:val="00E86524"/>
    <w:rsid w:val="00E86CAF"/>
    <w:rsid w:val="00E86DC0"/>
    <w:rsid w:val="00E87299"/>
    <w:rsid w:val="00E87ED8"/>
    <w:rsid w:val="00E90BAE"/>
    <w:rsid w:val="00E90F93"/>
    <w:rsid w:val="00E92D7B"/>
    <w:rsid w:val="00E9306C"/>
    <w:rsid w:val="00E9510D"/>
    <w:rsid w:val="00E96442"/>
    <w:rsid w:val="00E96B7B"/>
    <w:rsid w:val="00E96EEC"/>
    <w:rsid w:val="00E97824"/>
    <w:rsid w:val="00EA0240"/>
    <w:rsid w:val="00EA1066"/>
    <w:rsid w:val="00EA13C5"/>
    <w:rsid w:val="00EA165D"/>
    <w:rsid w:val="00EA174D"/>
    <w:rsid w:val="00EA1C51"/>
    <w:rsid w:val="00EA1C59"/>
    <w:rsid w:val="00EA2339"/>
    <w:rsid w:val="00EA2B3D"/>
    <w:rsid w:val="00EA364D"/>
    <w:rsid w:val="00EA3B36"/>
    <w:rsid w:val="00EA3BAE"/>
    <w:rsid w:val="00EA4844"/>
    <w:rsid w:val="00EA4E9F"/>
    <w:rsid w:val="00EA5308"/>
    <w:rsid w:val="00EA55E1"/>
    <w:rsid w:val="00EA5828"/>
    <w:rsid w:val="00EA5A1E"/>
    <w:rsid w:val="00EA5E7F"/>
    <w:rsid w:val="00EA6422"/>
    <w:rsid w:val="00EA6769"/>
    <w:rsid w:val="00EA70BC"/>
    <w:rsid w:val="00EA78AD"/>
    <w:rsid w:val="00EB01B8"/>
    <w:rsid w:val="00EB04D3"/>
    <w:rsid w:val="00EB17C0"/>
    <w:rsid w:val="00EB17E3"/>
    <w:rsid w:val="00EB1A4A"/>
    <w:rsid w:val="00EB2513"/>
    <w:rsid w:val="00EB35C8"/>
    <w:rsid w:val="00EB36F3"/>
    <w:rsid w:val="00EB3903"/>
    <w:rsid w:val="00EB3933"/>
    <w:rsid w:val="00EB3ACD"/>
    <w:rsid w:val="00EB4A04"/>
    <w:rsid w:val="00EB51FA"/>
    <w:rsid w:val="00EB52C7"/>
    <w:rsid w:val="00EB5F65"/>
    <w:rsid w:val="00EB69A1"/>
    <w:rsid w:val="00EB6B60"/>
    <w:rsid w:val="00EB6C84"/>
    <w:rsid w:val="00EB778E"/>
    <w:rsid w:val="00EB7D12"/>
    <w:rsid w:val="00EC0E25"/>
    <w:rsid w:val="00EC1C60"/>
    <w:rsid w:val="00EC21E3"/>
    <w:rsid w:val="00EC26B0"/>
    <w:rsid w:val="00EC2ADA"/>
    <w:rsid w:val="00EC2B53"/>
    <w:rsid w:val="00EC2FED"/>
    <w:rsid w:val="00EC3523"/>
    <w:rsid w:val="00EC4780"/>
    <w:rsid w:val="00EC4886"/>
    <w:rsid w:val="00EC4E2A"/>
    <w:rsid w:val="00EC4E90"/>
    <w:rsid w:val="00EC51A9"/>
    <w:rsid w:val="00EC7233"/>
    <w:rsid w:val="00EC75D6"/>
    <w:rsid w:val="00ED13FC"/>
    <w:rsid w:val="00ED142E"/>
    <w:rsid w:val="00ED161F"/>
    <w:rsid w:val="00ED2B00"/>
    <w:rsid w:val="00ED2DD7"/>
    <w:rsid w:val="00ED3D7D"/>
    <w:rsid w:val="00ED5F63"/>
    <w:rsid w:val="00ED63FD"/>
    <w:rsid w:val="00ED64D6"/>
    <w:rsid w:val="00ED6610"/>
    <w:rsid w:val="00ED6C6E"/>
    <w:rsid w:val="00ED76E4"/>
    <w:rsid w:val="00ED7A2B"/>
    <w:rsid w:val="00EE01C1"/>
    <w:rsid w:val="00EE07C7"/>
    <w:rsid w:val="00EE085C"/>
    <w:rsid w:val="00EE1004"/>
    <w:rsid w:val="00EE1360"/>
    <w:rsid w:val="00EE1B5E"/>
    <w:rsid w:val="00EE1E44"/>
    <w:rsid w:val="00EE33A0"/>
    <w:rsid w:val="00EE3403"/>
    <w:rsid w:val="00EE37A8"/>
    <w:rsid w:val="00EE461E"/>
    <w:rsid w:val="00EE48A8"/>
    <w:rsid w:val="00EE48E8"/>
    <w:rsid w:val="00EE49C3"/>
    <w:rsid w:val="00EE5870"/>
    <w:rsid w:val="00EE5AD1"/>
    <w:rsid w:val="00EE5BB7"/>
    <w:rsid w:val="00EE656A"/>
    <w:rsid w:val="00EE6E47"/>
    <w:rsid w:val="00EE6ECE"/>
    <w:rsid w:val="00EE70CF"/>
    <w:rsid w:val="00EE7369"/>
    <w:rsid w:val="00EE7ECA"/>
    <w:rsid w:val="00EF0035"/>
    <w:rsid w:val="00EF09B5"/>
    <w:rsid w:val="00EF0BDD"/>
    <w:rsid w:val="00EF10AB"/>
    <w:rsid w:val="00EF1A0C"/>
    <w:rsid w:val="00EF2E0B"/>
    <w:rsid w:val="00EF332C"/>
    <w:rsid w:val="00EF34FB"/>
    <w:rsid w:val="00EF3FED"/>
    <w:rsid w:val="00EF48C2"/>
    <w:rsid w:val="00EF5982"/>
    <w:rsid w:val="00EF6A42"/>
    <w:rsid w:val="00EF6AFB"/>
    <w:rsid w:val="00EF6EB8"/>
    <w:rsid w:val="00EF6F9E"/>
    <w:rsid w:val="00EF7562"/>
    <w:rsid w:val="00EF77DA"/>
    <w:rsid w:val="00F00782"/>
    <w:rsid w:val="00F01023"/>
    <w:rsid w:val="00F0142E"/>
    <w:rsid w:val="00F021D1"/>
    <w:rsid w:val="00F02F0C"/>
    <w:rsid w:val="00F02FB2"/>
    <w:rsid w:val="00F039F6"/>
    <w:rsid w:val="00F03DD3"/>
    <w:rsid w:val="00F04EBD"/>
    <w:rsid w:val="00F056A1"/>
    <w:rsid w:val="00F05868"/>
    <w:rsid w:val="00F05891"/>
    <w:rsid w:val="00F06363"/>
    <w:rsid w:val="00F063F4"/>
    <w:rsid w:val="00F06E71"/>
    <w:rsid w:val="00F06F6F"/>
    <w:rsid w:val="00F07174"/>
    <w:rsid w:val="00F107F0"/>
    <w:rsid w:val="00F110F9"/>
    <w:rsid w:val="00F12EB5"/>
    <w:rsid w:val="00F12EE0"/>
    <w:rsid w:val="00F136D4"/>
    <w:rsid w:val="00F14DF5"/>
    <w:rsid w:val="00F167E6"/>
    <w:rsid w:val="00F218D6"/>
    <w:rsid w:val="00F21C40"/>
    <w:rsid w:val="00F22047"/>
    <w:rsid w:val="00F2216D"/>
    <w:rsid w:val="00F22324"/>
    <w:rsid w:val="00F2316B"/>
    <w:rsid w:val="00F2375D"/>
    <w:rsid w:val="00F23FA5"/>
    <w:rsid w:val="00F2528F"/>
    <w:rsid w:val="00F25305"/>
    <w:rsid w:val="00F25C42"/>
    <w:rsid w:val="00F25C5E"/>
    <w:rsid w:val="00F25FDE"/>
    <w:rsid w:val="00F26289"/>
    <w:rsid w:val="00F2669D"/>
    <w:rsid w:val="00F267C5"/>
    <w:rsid w:val="00F3046D"/>
    <w:rsid w:val="00F30650"/>
    <w:rsid w:val="00F30CEF"/>
    <w:rsid w:val="00F30F8A"/>
    <w:rsid w:val="00F311F6"/>
    <w:rsid w:val="00F3149E"/>
    <w:rsid w:val="00F32A4D"/>
    <w:rsid w:val="00F32B5D"/>
    <w:rsid w:val="00F330A6"/>
    <w:rsid w:val="00F33AE0"/>
    <w:rsid w:val="00F34B13"/>
    <w:rsid w:val="00F3504A"/>
    <w:rsid w:val="00F35865"/>
    <w:rsid w:val="00F35D36"/>
    <w:rsid w:val="00F366B7"/>
    <w:rsid w:val="00F373A6"/>
    <w:rsid w:val="00F3780D"/>
    <w:rsid w:val="00F37D7D"/>
    <w:rsid w:val="00F40BE0"/>
    <w:rsid w:val="00F41AEB"/>
    <w:rsid w:val="00F42BBC"/>
    <w:rsid w:val="00F42D11"/>
    <w:rsid w:val="00F4311D"/>
    <w:rsid w:val="00F43C1E"/>
    <w:rsid w:val="00F447C9"/>
    <w:rsid w:val="00F44AA2"/>
    <w:rsid w:val="00F4564B"/>
    <w:rsid w:val="00F45D0F"/>
    <w:rsid w:val="00F460D1"/>
    <w:rsid w:val="00F468F4"/>
    <w:rsid w:val="00F4766E"/>
    <w:rsid w:val="00F47A77"/>
    <w:rsid w:val="00F5062C"/>
    <w:rsid w:val="00F5067A"/>
    <w:rsid w:val="00F506BB"/>
    <w:rsid w:val="00F5116A"/>
    <w:rsid w:val="00F514BE"/>
    <w:rsid w:val="00F51557"/>
    <w:rsid w:val="00F51655"/>
    <w:rsid w:val="00F52546"/>
    <w:rsid w:val="00F52830"/>
    <w:rsid w:val="00F52B9A"/>
    <w:rsid w:val="00F52D3C"/>
    <w:rsid w:val="00F52E86"/>
    <w:rsid w:val="00F548BF"/>
    <w:rsid w:val="00F54981"/>
    <w:rsid w:val="00F5586C"/>
    <w:rsid w:val="00F55EF7"/>
    <w:rsid w:val="00F56334"/>
    <w:rsid w:val="00F56562"/>
    <w:rsid w:val="00F57699"/>
    <w:rsid w:val="00F57F85"/>
    <w:rsid w:val="00F60663"/>
    <w:rsid w:val="00F6086C"/>
    <w:rsid w:val="00F60CA6"/>
    <w:rsid w:val="00F61D6B"/>
    <w:rsid w:val="00F61F9D"/>
    <w:rsid w:val="00F6254D"/>
    <w:rsid w:val="00F62BB3"/>
    <w:rsid w:val="00F62E2B"/>
    <w:rsid w:val="00F6386D"/>
    <w:rsid w:val="00F64324"/>
    <w:rsid w:val="00F643F4"/>
    <w:rsid w:val="00F64AF0"/>
    <w:rsid w:val="00F64BD6"/>
    <w:rsid w:val="00F65332"/>
    <w:rsid w:val="00F655B2"/>
    <w:rsid w:val="00F65DA1"/>
    <w:rsid w:val="00F661BA"/>
    <w:rsid w:val="00F661D7"/>
    <w:rsid w:val="00F66CDD"/>
    <w:rsid w:val="00F670ED"/>
    <w:rsid w:val="00F67C03"/>
    <w:rsid w:val="00F67E91"/>
    <w:rsid w:val="00F70E07"/>
    <w:rsid w:val="00F7117F"/>
    <w:rsid w:val="00F71326"/>
    <w:rsid w:val="00F718D8"/>
    <w:rsid w:val="00F72348"/>
    <w:rsid w:val="00F735A2"/>
    <w:rsid w:val="00F73D16"/>
    <w:rsid w:val="00F73F22"/>
    <w:rsid w:val="00F74697"/>
    <w:rsid w:val="00F74BE3"/>
    <w:rsid w:val="00F759F5"/>
    <w:rsid w:val="00F76B71"/>
    <w:rsid w:val="00F77607"/>
    <w:rsid w:val="00F7796A"/>
    <w:rsid w:val="00F80504"/>
    <w:rsid w:val="00F80663"/>
    <w:rsid w:val="00F81117"/>
    <w:rsid w:val="00F812EE"/>
    <w:rsid w:val="00F814E1"/>
    <w:rsid w:val="00F81BB6"/>
    <w:rsid w:val="00F82086"/>
    <w:rsid w:val="00F825CA"/>
    <w:rsid w:val="00F82AA1"/>
    <w:rsid w:val="00F82B79"/>
    <w:rsid w:val="00F83587"/>
    <w:rsid w:val="00F83795"/>
    <w:rsid w:val="00F8389D"/>
    <w:rsid w:val="00F84267"/>
    <w:rsid w:val="00F843FA"/>
    <w:rsid w:val="00F84F1B"/>
    <w:rsid w:val="00F8507A"/>
    <w:rsid w:val="00F857C9"/>
    <w:rsid w:val="00F85BC6"/>
    <w:rsid w:val="00F85DCA"/>
    <w:rsid w:val="00F8670A"/>
    <w:rsid w:val="00F87DD6"/>
    <w:rsid w:val="00F90771"/>
    <w:rsid w:val="00F911E0"/>
    <w:rsid w:val="00F91477"/>
    <w:rsid w:val="00F92198"/>
    <w:rsid w:val="00F92B01"/>
    <w:rsid w:val="00F92CF2"/>
    <w:rsid w:val="00F93246"/>
    <w:rsid w:val="00F93B23"/>
    <w:rsid w:val="00F93FBB"/>
    <w:rsid w:val="00F947F9"/>
    <w:rsid w:val="00F94D3D"/>
    <w:rsid w:val="00F95450"/>
    <w:rsid w:val="00F9547C"/>
    <w:rsid w:val="00F95A8B"/>
    <w:rsid w:val="00F95CAA"/>
    <w:rsid w:val="00F95D62"/>
    <w:rsid w:val="00F96F05"/>
    <w:rsid w:val="00F9725A"/>
    <w:rsid w:val="00F97362"/>
    <w:rsid w:val="00F97A1A"/>
    <w:rsid w:val="00FA0260"/>
    <w:rsid w:val="00FA06BB"/>
    <w:rsid w:val="00FA06D1"/>
    <w:rsid w:val="00FA0B3E"/>
    <w:rsid w:val="00FA0D0E"/>
    <w:rsid w:val="00FA0DC2"/>
    <w:rsid w:val="00FA2DFF"/>
    <w:rsid w:val="00FA3073"/>
    <w:rsid w:val="00FA34DB"/>
    <w:rsid w:val="00FA3546"/>
    <w:rsid w:val="00FA3673"/>
    <w:rsid w:val="00FA3A2B"/>
    <w:rsid w:val="00FA4A94"/>
    <w:rsid w:val="00FA51C4"/>
    <w:rsid w:val="00FA5BD3"/>
    <w:rsid w:val="00FA5D93"/>
    <w:rsid w:val="00FA5DDC"/>
    <w:rsid w:val="00FA6E7B"/>
    <w:rsid w:val="00FA6EFC"/>
    <w:rsid w:val="00FB0DB1"/>
    <w:rsid w:val="00FB12CC"/>
    <w:rsid w:val="00FB20B7"/>
    <w:rsid w:val="00FB23BF"/>
    <w:rsid w:val="00FB26F8"/>
    <w:rsid w:val="00FB2792"/>
    <w:rsid w:val="00FB293F"/>
    <w:rsid w:val="00FB2AE3"/>
    <w:rsid w:val="00FB4BAD"/>
    <w:rsid w:val="00FB5C69"/>
    <w:rsid w:val="00FB6F96"/>
    <w:rsid w:val="00FB7194"/>
    <w:rsid w:val="00FC0211"/>
    <w:rsid w:val="00FC0EDB"/>
    <w:rsid w:val="00FC19C3"/>
    <w:rsid w:val="00FC1BF0"/>
    <w:rsid w:val="00FC1EC3"/>
    <w:rsid w:val="00FC1F58"/>
    <w:rsid w:val="00FC245E"/>
    <w:rsid w:val="00FC2B19"/>
    <w:rsid w:val="00FC2D2F"/>
    <w:rsid w:val="00FC2D52"/>
    <w:rsid w:val="00FC2FCC"/>
    <w:rsid w:val="00FC3242"/>
    <w:rsid w:val="00FC3E18"/>
    <w:rsid w:val="00FC40EB"/>
    <w:rsid w:val="00FC4ACF"/>
    <w:rsid w:val="00FC4C83"/>
    <w:rsid w:val="00FC4E0E"/>
    <w:rsid w:val="00FC53BD"/>
    <w:rsid w:val="00FC592B"/>
    <w:rsid w:val="00FC5D7F"/>
    <w:rsid w:val="00FC60ED"/>
    <w:rsid w:val="00FC66C6"/>
    <w:rsid w:val="00FC6929"/>
    <w:rsid w:val="00FD04EA"/>
    <w:rsid w:val="00FD0943"/>
    <w:rsid w:val="00FD09DD"/>
    <w:rsid w:val="00FD0EAE"/>
    <w:rsid w:val="00FD249A"/>
    <w:rsid w:val="00FD27DE"/>
    <w:rsid w:val="00FD38A5"/>
    <w:rsid w:val="00FD416F"/>
    <w:rsid w:val="00FD4275"/>
    <w:rsid w:val="00FD4392"/>
    <w:rsid w:val="00FD476D"/>
    <w:rsid w:val="00FD4D70"/>
    <w:rsid w:val="00FD4FF3"/>
    <w:rsid w:val="00FD53BC"/>
    <w:rsid w:val="00FD6A7C"/>
    <w:rsid w:val="00FD71F1"/>
    <w:rsid w:val="00FD7402"/>
    <w:rsid w:val="00FE09B3"/>
    <w:rsid w:val="00FE1294"/>
    <w:rsid w:val="00FE189A"/>
    <w:rsid w:val="00FE18C8"/>
    <w:rsid w:val="00FE1957"/>
    <w:rsid w:val="00FE1B15"/>
    <w:rsid w:val="00FE1CE5"/>
    <w:rsid w:val="00FE23C4"/>
    <w:rsid w:val="00FE3228"/>
    <w:rsid w:val="00FE34A8"/>
    <w:rsid w:val="00FE3A8B"/>
    <w:rsid w:val="00FE3F00"/>
    <w:rsid w:val="00FE4B41"/>
    <w:rsid w:val="00FE4C48"/>
    <w:rsid w:val="00FE54AA"/>
    <w:rsid w:val="00FE55BA"/>
    <w:rsid w:val="00FE598A"/>
    <w:rsid w:val="00FE5D48"/>
    <w:rsid w:val="00FE6261"/>
    <w:rsid w:val="00FE634C"/>
    <w:rsid w:val="00FE6851"/>
    <w:rsid w:val="00FE69A3"/>
    <w:rsid w:val="00FE7C31"/>
    <w:rsid w:val="00FF0EE2"/>
    <w:rsid w:val="00FF13FA"/>
    <w:rsid w:val="00FF15C0"/>
    <w:rsid w:val="00FF1C89"/>
    <w:rsid w:val="00FF2B7F"/>
    <w:rsid w:val="00FF2BC9"/>
    <w:rsid w:val="00FF46DC"/>
    <w:rsid w:val="00FF47BB"/>
    <w:rsid w:val="00FF5248"/>
    <w:rsid w:val="00FF5781"/>
    <w:rsid w:val="00FF5C00"/>
    <w:rsid w:val="00FF6CF6"/>
    <w:rsid w:val="00FF72EE"/>
    <w:rsid w:val="00FF7BB4"/>
    <w:rsid w:val="00FF7C4E"/>
    <w:rsid w:val="00FF7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EF4C463"/>
  <w15:docId w15:val="{4E2B8A84-545E-4AD9-801A-2EA2947B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F012C"/>
    <w:rPr>
      <w:sz w:val="24"/>
      <w:szCs w:val="24"/>
    </w:rPr>
  </w:style>
  <w:style w:type="paragraph" w:styleId="1">
    <w:name w:val="heading 1"/>
    <w:aliases w:val="H1,новая страница,Заголовок 1 PDV,11. Заголовок 1,номер приложения,EIA H1"/>
    <w:basedOn w:val="a5"/>
    <w:next w:val="a5"/>
    <w:link w:val="10"/>
    <w:uiPriority w:val="99"/>
    <w:qFormat/>
    <w:rsid w:val="008024FE"/>
    <w:pPr>
      <w:keepNext/>
      <w:spacing w:before="240" w:after="60"/>
      <w:outlineLvl w:val="0"/>
    </w:pPr>
    <w:rPr>
      <w:rFonts w:ascii="Arial" w:hAnsi="Arial"/>
      <w:b/>
      <w:kern w:val="32"/>
      <w:sz w:val="32"/>
      <w:szCs w:val="20"/>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5"/>
    <w:next w:val="a5"/>
    <w:link w:val="23"/>
    <w:uiPriority w:val="99"/>
    <w:qFormat/>
    <w:rsid w:val="008024FE"/>
    <w:pPr>
      <w:keepNext/>
      <w:spacing w:before="240" w:after="60"/>
      <w:outlineLvl w:val="1"/>
    </w:pPr>
    <w:rPr>
      <w:rFonts w:ascii="Arial" w:hAnsi="Arial"/>
      <w:b/>
      <w:i/>
      <w:sz w:val="28"/>
      <w:szCs w:val="20"/>
    </w:rPr>
  </w:style>
  <w:style w:type="paragraph" w:styleId="30">
    <w:name w:val="heading 3"/>
    <w:aliases w:val="Знак"/>
    <w:basedOn w:val="a5"/>
    <w:next w:val="a5"/>
    <w:link w:val="31"/>
    <w:uiPriority w:val="99"/>
    <w:qFormat/>
    <w:rsid w:val="007A3D11"/>
    <w:pPr>
      <w:spacing w:after="160" w:line="240" w:lineRule="exact"/>
      <w:outlineLvl w:val="2"/>
    </w:pPr>
    <w:rPr>
      <w:rFonts w:ascii="Cambria" w:hAnsi="Cambria"/>
      <w:b/>
      <w:color w:val="4F81BD"/>
      <w:szCs w:val="20"/>
    </w:rPr>
  </w:style>
  <w:style w:type="paragraph" w:styleId="4">
    <w:name w:val="heading 4"/>
    <w:basedOn w:val="a5"/>
    <w:next w:val="a5"/>
    <w:link w:val="40"/>
    <w:uiPriority w:val="99"/>
    <w:qFormat/>
    <w:rsid w:val="008024FE"/>
    <w:pPr>
      <w:keepNext/>
      <w:spacing w:before="240" w:after="60"/>
      <w:outlineLvl w:val="3"/>
    </w:pPr>
    <w:rPr>
      <w:b/>
      <w:sz w:val="28"/>
      <w:szCs w:val="20"/>
    </w:rPr>
  </w:style>
  <w:style w:type="paragraph" w:styleId="5">
    <w:name w:val="heading 5"/>
    <w:basedOn w:val="a5"/>
    <w:next w:val="a5"/>
    <w:link w:val="50"/>
    <w:uiPriority w:val="99"/>
    <w:qFormat/>
    <w:rsid w:val="00786D5E"/>
    <w:pPr>
      <w:keepNext/>
      <w:widowControl w:val="0"/>
      <w:shd w:val="clear" w:color="auto" w:fill="FFFFFF"/>
      <w:autoSpaceDE w:val="0"/>
      <w:autoSpaceDN w:val="0"/>
      <w:adjustRightInd w:val="0"/>
      <w:spacing w:line="280" w:lineRule="exact"/>
      <w:ind w:left="2160"/>
      <w:outlineLvl w:val="4"/>
    </w:pPr>
    <w:rPr>
      <w:color w:val="000000"/>
      <w:szCs w:val="20"/>
    </w:rPr>
  </w:style>
  <w:style w:type="paragraph" w:styleId="6">
    <w:name w:val="heading 6"/>
    <w:basedOn w:val="a5"/>
    <w:next w:val="a5"/>
    <w:link w:val="60"/>
    <w:uiPriority w:val="99"/>
    <w:qFormat/>
    <w:rsid w:val="005D6650"/>
    <w:pPr>
      <w:spacing w:before="240" w:after="60"/>
      <w:outlineLvl w:val="5"/>
    </w:pPr>
    <w:rPr>
      <w:b/>
      <w:sz w:val="22"/>
      <w:szCs w:val="20"/>
    </w:rPr>
  </w:style>
  <w:style w:type="paragraph" w:styleId="7">
    <w:name w:val="heading 7"/>
    <w:basedOn w:val="a5"/>
    <w:next w:val="a5"/>
    <w:link w:val="70"/>
    <w:uiPriority w:val="99"/>
    <w:qFormat/>
    <w:rsid w:val="00786D5E"/>
    <w:pPr>
      <w:keepNext/>
      <w:widowControl w:val="0"/>
      <w:shd w:val="clear" w:color="auto" w:fill="FFFFFF"/>
      <w:tabs>
        <w:tab w:val="left" w:pos="4976"/>
      </w:tabs>
      <w:autoSpaceDE w:val="0"/>
      <w:autoSpaceDN w:val="0"/>
      <w:adjustRightInd w:val="0"/>
      <w:spacing w:line="272" w:lineRule="exact"/>
      <w:ind w:right="1792"/>
      <w:outlineLvl w:val="6"/>
    </w:pPr>
    <w:rPr>
      <w:b/>
      <w:color w:val="000000"/>
      <w:szCs w:val="20"/>
    </w:rPr>
  </w:style>
  <w:style w:type="paragraph" w:styleId="8">
    <w:name w:val="heading 8"/>
    <w:basedOn w:val="a5"/>
    <w:next w:val="a5"/>
    <w:link w:val="80"/>
    <w:uiPriority w:val="99"/>
    <w:qFormat/>
    <w:rsid w:val="00786D5E"/>
    <w:pPr>
      <w:keepNext/>
      <w:widowControl w:val="0"/>
      <w:shd w:val="clear" w:color="auto" w:fill="FFFFFF"/>
      <w:autoSpaceDE w:val="0"/>
      <w:autoSpaceDN w:val="0"/>
      <w:adjustRightInd w:val="0"/>
      <w:spacing w:before="16" w:line="272" w:lineRule="exact"/>
      <w:ind w:firstLine="928"/>
      <w:outlineLvl w:val="7"/>
    </w:pPr>
    <w:rPr>
      <w:b/>
      <w:color w:val="000000"/>
      <w:spacing w:val="-3"/>
      <w:sz w:val="28"/>
      <w:szCs w:val="20"/>
    </w:rPr>
  </w:style>
  <w:style w:type="paragraph" w:styleId="9">
    <w:name w:val="heading 9"/>
    <w:basedOn w:val="a5"/>
    <w:next w:val="a5"/>
    <w:link w:val="90"/>
    <w:uiPriority w:val="99"/>
    <w:qFormat/>
    <w:rsid w:val="008024FE"/>
    <w:pPr>
      <w:spacing w:before="240" w:after="60"/>
      <w:outlineLvl w:val="8"/>
    </w:pPr>
    <w:rPr>
      <w:rFonts w:ascii="Arial" w:hAnsi="Arial"/>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aliases w:val="H1 Char,новая страница Char,Заголовок 1 PDV Char,11. Заголовок 1 Char,номер приложения Char,EIA H1 Char"/>
    <w:uiPriority w:val="99"/>
    <w:locked/>
    <w:rsid w:val="00D04CB3"/>
    <w:rPr>
      <w:rFonts w:ascii="Arial" w:hAnsi="Arial" w:cs="Times New Roman"/>
      <w:b/>
      <w:kern w:val="32"/>
      <w:sz w:val="32"/>
    </w:rPr>
  </w:style>
  <w:style w:type="character" w:customStyle="1" w:styleId="Heading2Char">
    <w:name w:val="Heading 2 Char"/>
    <w:aliases w:val="Заголовок 2 Знак Знак Знак Знак Char,Заголовок 2 Знак Знак Знак Знак Знак Знак Знак Char,Заголовок 2 Знак Знак Знак Знак Знак Знак Знак Знак Char"/>
    <w:uiPriority w:val="99"/>
    <w:locked/>
    <w:rsid w:val="00D04CB3"/>
    <w:rPr>
      <w:rFonts w:ascii="Arial" w:hAnsi="Arial" w:cs="Times New Roman"/>
      <w:b/>
      <w:i/>
      <w:sz w:val="28"/>
    </w:rPr>
  </w:style>
  <w:style w:type="character" w:customStyle="1" w:styleId="Heading3Char">
    <w:name w:val="Heading 3 Char"/>
    <w:aliases w:val="Знак Char"/>
    <w:uiPriority w:val="99"/>
    <w:semiHidden/>
    <w:locked/>
    <w:rsid w:val="00B961C6"/>
    <w:rPr>
      <w:rFonts w:ascii="Cambria" w:hAnsi="Cambria" w:cs="Times New Roman"/>
      <w:b/>
      <w:bCs/>
      <w:sz w:val="26"/>
      <w:szCs w:val="26"/>
    </w:rPr>
  </w:style>
  <w:style w:type="character" w:customStyle="1" w:styleId="Heading4Char">
    <w:name w:val="Heading 4 Char"/>
    <w:uiPriority w:val="99"/>
    <w:locked/>
    <w:rsid w:val="00D04CB3"/>
    <w:rPr>
      <w:rFonts w:ascii="Times New Roman" w:hAnsi="Times New Roman" w:cs="Times New Roman"/>
      <w:b/>
      <w:sz w:val="28"/>
    </w:rPr>
  </w:style>
  <w:style w:type="character" w:customStyle="1" w:styleId="Heading5Char">
    <w:name w:val="Heading 5 Char"/>
    <w:uiPriority w:val="99"/>
    <w:semiHidden/>
    <w:locked/>
    <w:rsid w:val="00D04CB3"/>
    <w:rPr>
      <w:rFonts w:ascii="Calibri" w:hAnsi="Calibri" w:cs="Times New Roman"/>
      <w:b/>
      <w:i/>
      <w:sz w:val="26"/>
    </w:rPr>
  </w:style>
  <w:style w:type="character" w:customStyle="1" w:styleId="Heading6Char">
    <w:name w:val="Heading 6 Char"/>
    <w:uiPriority w:val="99"/>
    <w:locked/>
    <w:rsid w:val="00D04CB3"/>
    <w:rPr>
      <w:rFonts w:ascii="Times New Roman" w:hAnsi="Times New Roman" w:cs="Times New Roman"/>
      <w:b/>
      <w:sz w:val="22"/>
    </w:rPr>
  </w:style>
  <w:style w:type="character" w:customStyle="1" w:styleId="Heading7Char">
    <w:name w:val="Heading 7 Char"/>
    <w:uiPriority w:val="99"/>
    <w:locked/>
    <w:rsid w:val="00D04CB3"/>
    <w:rPr>
      <w:rFonts w:ascii="Times New Roman" w:hAnsi="Times New Roman" w:cs="Times New Roman"/>
      <w:sz w:val="24"/>
    </w:rPr>
  </w:style>
  <w:style w:type="character" w:customStyle="1" w:styleId="Heading8Char">
    <w:name w:val="Heading 8 Char"/>
    <w:uiPriority w:val="99"/>
    <w:locked/>
    <w:rsid w:val="00D04CB3"/>
    <w:rPr>
      <w:rFonts w:ascii="Times New Roman" w:hAnsi="Times New Roman" w:cs="Times New Roman"/>
      <w:b/>
      <w:i/>
      <w:sz w:val="24"/>
    </w:rPr>
  </w:style>
  <w:style w:type="character" w:customStyle="1" w:styleId="Heading9Char">
    <w:name w:val="Heading 9 Char"/>
    <w:uiPriority w:val="99"/>
    <w:locked/>
    <w:rsid w:val="00D04CB3"/>
    <w:rPr>
      <w:rFonts w:ascii="Arial" w:hAnsi="Arial" w:cs="Times New Roman"/>
      <w:sz w:val="22"/>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link w:val="22"/>
    <w:uiPriority w:val="99"/>
    <w:locked/>
    <w:rsid w:val="008024FE"/>
    <w:rPr>
      <w:rFonts w:ascii="Arial" w:hAnsi="Arial"/>
      <w:b/>
      <w:i/>
      <w:sz w:val="28"/>
      <w:lang w:val="ru-RU" w:eastAsia="ru-RU"/>
    </w:rPr>
  </w:style>
  <w:style w:type="character" w:customStyle="1" w:styleId="31">
    <w:name w:val="Заголовок 3 Знак"/>
    <w:aliases w:val="Знак Знак1"/>
    <w:link w:val="30"/>
    <w:uiPriority w:val="99"/>
    <w:locked/>
    <w:rsid w:val="008024FE"/>
    <w:rPr>
      <w:rFonts w:ascii="Cambria" w:hAnsi="Cambria"/>
      <w:b/>
      <w:color w:val="4F81BD"/>
      <w:sz w:val="24"/>
      <w:lang w:val="ru-RU" w:eastAsia="ru-RU"/>
    </w:rPr>
  </w:style>
  <w:style w:type="character" w:customStyle="1" w:styleId="40">
    <w:name w:val="Заголовок 4 Знак"/>
    <w:link w:val="4"/>
    <w:uiPriority w:val="99"/>
    <w:locked/>
    <w:rsid w:val="008024FE"/>
    <w:rPr>
      <w:b/>
      <w:sz w:val="28"/>
      <w:lang w:val="ru-RU" w:eastAsia="ru-RU"/>
    </w:rPr>
  </w:style>
  <w:style w:type="character" w:customStyle="1" w:styleId="90">
    <w:name w:val="Заголовок 9 Знак"/>
    <w:link w:val="9"/>
    <w:uiPriority w:val="99"/>
    <w:locked/>
    <w:rsid w:val="008024FE"/>
    <w:rPr>
      <w:rFonts w:ascii="Arial" w:hAnsi="Arial"/>
      <w:sz w:val="22"/>
      <w:lang w:val="ru-RU" w:eastAsia="ru-RU"/>
    </w:rPr>
  </w:style>
  <w:style w:type="paragraph" w:styleId="a9">
    <w:name w:val="Body Text Indent"/>
    <w:aliases w:val="Основной текст 1,Основной текст лево,Основной текст с отступом Знак Знак"/>
    <w:basedOn w:val="a5"/>
    <w:link w:val="aa"/>
    <w:uiPriority w:val="99"/>
    <w:rsid w:val="008024FE"/>
    <w:pPr>
      <w:ind w:firstLine="360"/>
      <w:jc w:val="both"/>
    </w:pPr>
    <w:rPr>
      <w:szCs w:val="20"/>
    </w:rPr>
  </w:style>
  <w:style w:type="character" w:customStyle="1" w:styleId="BodyTextIndentChar">
    <w:name w:val="Body Text Indent Char"/>
    <w:aliases w:val="Основной текст 1 Char,Основной текст лево Char,Основной текст с отступом Знак Знак Char"/>
    <w:uiPriority w:val="99"/>
    <w:semiHidden/>
    <w:locked/>
    <w:rsid w:val="00B961C6"/>
    <w:rPr>
      <w:rFonts w:cs="Times New Roman"/>
      <w:sz w:val="24"/>
      <w:szCs w:val="24"/>
    </w:rPr>
  </w:style>
  <w:style w:type="character" w:customStyle="1" w:styleId="aa">
    <w:name w:val="Основной текст с отступом Знак"/>
    <w:aliases w:val="Основной текст 1 Знак,Основной текст лево Знак,Основной текст с отступом Знак Знак Знак"/>
    <w:link w:val="a9"/>
    <w:uiPriority w:val="99"/>
    <w:locked/>
    <w:rsid w:val="008024FE"/>
    <w:rPr>
      <w:rFonts w:eastAsia="Times New Roman"/>
      <w:sz w:val="24"/>
      <w:lang w:val="ru-RU" w:eastAsia="ru-RU"/>
    </w:rPr>
  </w:style>
  <w:style w:type="paragraph" w:styleId="ab">
    <w:name w:val="Body Text"/>
    <w:aliases w:val="Основной текст Знак,Основной текст Знак Char Char,Основной текст Знак Char Char Char Char,Основной текст Знак Char Char Char Char Char,Основной текст Знак Знак Знак,bt,b,Body,body text,Bold Heading,Iniiaiie oaeno Ciae Ciae Ciae,Таймс Нью"/>
    <w:basedOn w:val="a5"/>
    <w:link w:val="11"/>
    <w:uiPriority w:val="99"/>
    <w:rsid w:val="008024FE"/>
    <w:pPr>
      <w:spacing w:after="120"/>
    </w:pPr>
    <w:rPr>
      <w:szCs w:val="20"/>
    </w:rPr>
  </w:style>
  <w:style w:type="character" w:customStyle="1" w:styleId="BodyTextChar">
    <w:name w:val="Body Text Char"/>
    <w:aliases w:val="Основной текст Знак Char,Основной текст Знак Char Char Char,Основной текст Знак Char Char Char Char Char1,Основной текст Знак Char Char Char Char Char Char,Основной текст Знак Знак Знак Char,bt Char,b Char,Body Char,body text Char"/>
    <w:uiPriority w:val="99"/>
    <w:semiHidden/>
    <w:locked/>
    <w:rsid w:val="00B961C6"/>
    <w:rPr>
      <w:rFonts w:cs="Times New Roman"/>
      <w:sz w:val="24"/>
      <w:szCs w:val="24"/>
    </w:rPr>
  </w:style>
  <w:style w:type="character" w:customStyle="1" w:styleId="11">
    <w:name w:val="Основной текст Знак1"/>
    <w:aliases w:val="Основной текст Знак Знак,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
    <w:link w:val="ab"/>
    <w:uiPriority w:val="99"/>
    <w:locked/>
    <w:rsid w:val="008024FE"/>
    <w:rPr>
      <w:sz w:val="24"/>
      <w:lang w:val="ru-RU" w:eastAsia="ru-RU"/>
    </w:rPr>
  </w:style>
  <w:style w:type="paragraph" w:styleId="ac">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
    <w:basedOn w:val="a5"/>
    <w:link w:val="ad"/>
    <w:uiPriority w:val="99"/>
    <w:rsid w:val="008024FE"/>
    <w:pPr>
      <w:overflowPunct w:val="0"/>
      <w:autoSpaceDE w:val="0"/>
      <w:autoSpaceDN w:val="0"/>
      <w:adjustRightInd w:val="0"/>
      <w:ind w:firstLine="709"/>
      <w:jc w:val="both"/>
      <w:textAlignment w:val="baseline"/>
    </w:pPr>
    <w:rPr>
      <w:sz w:val="20"/>
      <w:szCs w:val="20"/>
    </w:rPr>
  </w:style>
  <w:style w:type="character" w:customStyle="1" w:styleId="FootnoteTextChar">
    <w:name w:val="Footnote Text Char"/>
    <w:aliases w:val="Table_Footnote_last Char,Table_Footnote_last Знак Знак Знак Char,Table_Footnote_last Знак Char,Текст сноски Знак1 Знак Знак Char,Текст сноски Знак Знак Знак Знак Char,Table_Footnote_last Знак1 Знак Знак Char,single space Char"/>
    <w:uiPriority w:val="99"/>
    <w:semiHidden/>
    <w:locked/>
    <w:rsid w:val="00B961C6"/>
    <w:rPr>
      <w:rFonts w:cs="Times New Roman"/>
      <w:sz w:val="20"/>
      <w:szCs w:val="20"/>
    </w:rPr>
  </w:style>
  <w:style w:type="character" w:customStyle="1" w:styleId="ad">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link w:val="ac"/>
    <w:uiPriority w:val="99"/>
    <w:locked/>
    <w:rsid w:val="008024FE"/>
    <w:rPr>
      <w:lang w:val="ru-RU" w:eastAsia="ru-RU"/>
    </w:rPr>
  </w:style>
  <w:style w:type="paragraph" w:styleId="ae">
    <w:name w:val="Title"/>
    <w:aliases w:val="Çàãîëîâîê,Название таб,Таблица № Знак,Название таб Знак,Таблица №"/>
    <w:basedOn w:val="a5"/>
    <w:link w:val="af"/>
    <w:uiPriority w:val="99"/>
    <w:qFormat/>
    <w:rsid w:val="008024FE"/>
    <w:pPr>
      <w:jc w:val="center"/>
    </w:pPr>
    <w:rPr>
      <w:b/>
      <w:szCs w:val="20"/>
    </w:rPr>
  </w:style>
  <w:style w:type="character" w:customStyle="1" w:styleId="TitleChar">
    <w:name w:val="Title Char"/>
    <w:aliases w:val="Çàãîëîâîê Char,Название таб Char,Таблица № Знак Char,Название таб Знак Char,Таблица № Char"/>
    <w:uiPriority w:val="99"/>
    <w:locked/>
    <w:rsid w:val="008904E8"/>
    <w:rPr>
      <w:rFonts w:ascii="Times New Roman" w:hAnsi="Times New Roman" w:cs="Times New Roman"/>
      <w:sz w:val="24"/>
    </w:rPr>
  </w:style>
  <w:style w:type="character" w:customStyle="1" w:styleId="af">
    <w:name w:val="Заголовок Знак"/>
    <w:aliases w:val="Çàãîëîâîê Знак,Название таб Знак2,Таблица № Знак Знак1,Название таб Знак Знак1,Таблица № Знак2"/>
    <w:link w:val="ae"/>
    <w:uiPriority w:val="99"/>
    <w:locked/>
    <w:rsid w:val="008024FE"/>
    <w:rPr>
      <w:b/>
      <w:sz w:val="24"/>
      <w:lang w:val="ru-RU" w:eastAsia="ru-RU"/>
    </w:rPr>
  </w:style>
  <w:style w:type="paragraph" w:styleId="32">
    <w:name w:val="Body Text Indent 3"/>
    <w:basedOn w:val="a5"/>
    <w:link w:val="33"/>
    <w:uiPriority w:val="99"/>
    <w:rsid w:val="008024FE"/>
    <w:pPr>
      <w:spacing w:after="120"/>
      <w:ind w:left="283"/>
    </w:pPr>
    <w:rPr>
      <w:sz w:val="16"/>
      <w:szCs w:val="20"/>
    </w:rPr>
  </w:style>
  <w:style w:type="character" w:customStyle="1" w:styleId="BodyTextIndent3Char">
    <w:name w:val="Body Text Indent 3 Char"/>
    <w:uiPriority w:val="99"/>
    <w:locked/>
    <w:rsid w:val="00D04CB3"/>
    <w:rPr>
      <w:rFonts w:ascii="Times New Roman" w:hAnsi="Times New Roman" w:cs="Times New Roman"/>
    </w:rPr>
  </w:style>
  <w:style w:type="paragraph" w:customStyle="1" w:styleId="ConsPlusNormal">
    <w:name w:val="ConsPlusNormal"/>
    <w:link w:val="ConsPlusNormal0"/>
    <w:uiPriority w:val="99"/>
    <w:rsid w:val="008024FE"/>
    <w:pPr>
      <w:widowControl w:val="0"/>
      <w:autoSpaceDE w:val="0"/>
      <w:autoSpaceDN w:val="0"/>
      <w:adjustRightInd w:val="0"/>
      <w:ind w:firstLine="720"/>
    </w:pPr>
    <w:rPr>
      <w:rFonts w:ascii="Arial" w:hAnsi="Arial"/>
      <w:sz w:val="22"/>
      <w:szCs w:val="22"/>
    </w:rPr>
  </w:style>
  <w:style w:type="character" w:customStyle="1" w:styleId="24">
    <w:name w:val="Основной текст 2 Знак"/>
    <w:uiPriority w:val="99"/>
    <w:rsid w:val="008024FE"/>
    <w:rPr>
      <w:rFonts w:ascii="Arial" w:hAnsi="Arial"/>
    </w:rPr>
  </w:style>
  <w:style w:type="table" w:styleId="af0">
    <w:name w:val="Table Grid"/>
    <w:basedOn w:val="a7"/>
    <w:uiPriority w:val="99"/>
    <w:rsid w:val="008024F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aliases w:val="Основной текст с отступом 2 Знак Знак,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5"/>
    <w:link w:val="26"/>
    <w:uiPriority w:val="99"/>
    <w:rsid w:val="008024FE"/>
    <w:pPr>
      <w:spacing w:after="120" w:line="480" w:lineRule="auto"/>
      <w:ind w:left="283"/>
    </w:pPr>
    <w:rPr>
      <w:szCs w:val="20"/>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 Знак Знак Знак3 Знак Знак Char,Основной текст с отступом 2 Знак Знак Знак Знак Char"/>
    <w:uiPriority w:val="99"/>
    <w:semiHidden/>
    <w:locked/>
    <w:rsid w:val="00B961C6"/>
    <w:rPr>
      <w:rFonts w:cs="Times New Roman"/>
      <w:sz w:val="24"/>
      <w:szCs w:val="24"/>
    </w:rPr>
  </w:style>
  <w:style w:type="character" w:customStyle="1" w:styleId="26">
    <w:name w:val="Основной текст с отступом 2 Знак"/>
    <w:aliases w:val="Основной текст с отступом 2 Знак Знак Знак1,Основной текст с отступом 2 Знак Знак Знак Знак Знак Знак1,Основной текст с отступом 2 Знак Знак Знак3 Знак Знак Знак1,Основной текст с отступом 2 Знак Знак Знак Знак Знак1"/>
    <w:link w:val="25"/>
    <w:uiPriority w:val="99"/>
    <w:locked/>
    <w:rsid w:val="008024FE"/>
    <w:rPr>
      <w:sz w:val="24"/>
      <w:lang w:val="ru-RU" w:eastAsia="ru-RU"/>
    </w:rPr>
  </w:style>
  <w:style w:type="paragraph" w:styleId="af1">
    <w:name w:val="List Paragraph"/>
    <w:basedOn w:val="a5"/>
    <w:uiPriority w:val="99"/>
    <w:qFormat/>
    <w:rsid w:val="008024FE"/>
    <w:pPr>
      <w:ind w:left="720"/>
      <w:contextualSpacing/>
    </w:pPr>
  </w:style>
  <w:style w:type="paragraph" w:customStyle="1" w:styleId="ConsPlusNonformat">
    <w:name w:val="ConsPlusNonformat"/>
    <w:uiPriority w:val="99"/>
    <w:rsid w:val="008024FE"/>
    <w:pPr>
      <w:widowControl w:val="0"/>
      <w:autoSpaceDE w:val="0"/>
      <w:autoSpaceDN w:val="0"/>
      <w:adjustRightInd w:val="0"/>
    </w:pPr>
    <w:rPr>
      <w:rFonts w:ascii="Courier New" w:hAnsi="Courier New" w:cs="Courier New"/>
    </w:rPr>
  </w:style>
  <w:style w:type="paragraph" w:customStyle="1" w:styleId="u">
    <w:name w:val="u"/>
    <w:basedOn w:val="a5"/>
    <w:uiPriority w:val="99"/>
    <w:rsid w:val="008024FE"/>
    <w:pPr>
      <w:ind w:firstLine="539"/>
      <w:jc w:val="both"/>
    </w:pPr>
    <w:rPr>
      <w:color w:val="000000"/>
      <w:sz w:val="18"/>
      <w:szCs w:val="18"/>
    </w:rPr>
  </w:style>
  <w:style w:type="paragraph" w:customStyle="1" w:styleId="12">
    <w:name w:val="Титул1"/>
    <w:basedOn w:val="a5"/>
    <w:autoRedefine/>
    <w:uiPriority w:val="99"/>
    <w:rsid w:val="00802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88"/>
      <w:jc w:val="right"/>
    </w:pPr>
    <w:rPr>
      <w:i/>
      <w:szCs w:val="20"/>
    </w:rPr>
  </w:style>
  <w:style w:type="paragraph" w:styleId="af2">
    <w:name w:val="footer"/>
    <w:basedOn w:val="a5"/>
    <w:link w:val="af3"/>
    <w:uiPriority w:val="99"/>
    <w:rsid w:val="008024FE"/>
    <w:pPr>
      <w:tabs>
        <w:tab w:val="center" w:pos="4677"/>
        <w:tab w:val="right" w:pos="9355"/>
      </w:tabs>
    </w:pPr>
    <w:rPr>
      <w:szCs w:val="20"/>
    </w:rPr>
  </w:style>
  <w:style w:type="character" w:customStyle="1" w:styleId="FooterChar">
    <w:name w:val="Footer Char"/>
    <w:uiPriority w:val="99"/>
    <w:locked/>
    <w:rsid w:val="00D04CB3"/>
    <w:rPr>
      <w:rFonts w:ascii="Times New Roman" w:hAnsi="Times New Roman" w:cs="Times New Roman"/>
    </w:rPr>
  </w:style>
  <w:style w:type="paragraph" w:customStyle="1" w:styleId="r">
    <w:name w:val="r"/>
    <w:basedOn w:val="a5"/>
    <w:uiPriority w:val="99"/>
    <w:rsid w:val="008024FE"/>
    <w:pPr>
      <w:jc w:val="right"/>
    </w:pPr>
    <w:rPr>
      <w:color w:val="000000"/>
    </w:rPr>
  </w:style>
  <w:style w:type="paragraph" w:customStyle="1" w:styleId="af4">
    <w:name w:val="Краткий обратный адрес"/>
    <w:basedOn w:val="a5"/>
    <w:uiPriority w:val="99"/>
    <w:rsid w:val="008024FE"/>
  </w:style>
  <w:style w:type="paragraph" w:styleId="34">
    <w:name w:val="Body Text 3"/>
    <w:basedOn w:val="a5"/>
    <w:link w:val="35"/>
    <w:uiPriority w:val="99"/>
    <w:rsid w:val="008024FE"/>
    <w:pPr>
      <w:spacing w:after="120"/>
    </w:pPr>
    <w:rPr>
      <w:sz w:val="16"/>
      <w:szCs w:val="20"/>
    </w:rPr>
  </w:style>
  <w:style w:type="character" w:customStyle="1" w:styleId="BodyText3Char">
    <w:name w:val="Body Text 3 Char"/>
    <w:uiPriority w:val="99"/>
    <w:locked/>
    <w:rsid w:val="00D04CB3"/>
    <w:rPr>
      <w:rFonts w:ascii="Times New Roman" w:hAnsi="Times New Roman" w:cs="Times New Roman"/>
      <w:sz w:val="16"/>
    </w:rPr>
  </w:style>
  <w:style w:type="paragraph" w:customStyle="1" w:styleId="210">
    <w:name w:val="Основной текст 21"/>
    <w:basedOn w:val="a5"/>
    <w:uiPriority w:val="99"/>
    <w:rsid w:val="008024FE"/>
    <w:pPr>
      <w:overflowPunct w:val="0"/>
      <w:autoSpaceDE w:val="0"/>
      <w:autoSpaceDN w:val="0"/>
      <w:adjustRightInd w:val="0"/>
      <w:ind w:firstLine="709"/>
      <w:jc w:val="both"/>
      <w:textAlignment w:val="baseline"/>
    </w:pPr>
    <w:rPr>
      <w:sz w:val="28"/>
      <w:szCs w:val="20"/>
    </w:rPr>
  </w:style>
  <w:style w:type="character" w:styleId="af5">
    <w:name w:val="Hyperlink"/>
    <w:uiPriority w:val="99"/>
    <w:rsid w:val="008024FE"/>
    <w:rPr>
      <w:rFonts w:cs="Times New Roman"/>
      <w:color w:val="0000FF"/>
      <w:u w:val="single"/>
    </w:rPr>
  </w:style>
  <w:style w:type="character" w:styleId="af6">
    <w:name w:val="FollowedHyperlink"/>
    <w:uiPriority w:val="99"/>
    <w:rsid w:val="008024FE"/>
    <w:rPr>
      <w:rFonts w:cs="Times New Roman"/>
      <w:color w:val="800080"/>
      <w:u w:val="single"/>
    </w:rPr>
  </w:style>
  <w:style w:type="paragraph" w:customStyle="1" w:styleId="Oaae11">
    <w:name w:val="Oaae11"/>
    <w:basedOn w:val="a5"/>
    <w:uiPriority w:val="99"/>
    <w:rsid w:val="008024FE"/>
    <w:pPr>
      <w:widowControl w:val="0"/>
      <w:overflowPunct w:val="0"/>
      <w:autoSpaceDE w:val="0"/>
      <w:autoSpaceDN w:val="0"/>
      <w:adjustRightInd w:val="0"/>
      <w:jc w:val="center"/>
      <w:textAlignment w:val="baseline"/>
    </w:pPr>
    <w:rPr>
      <w:szCs w:val="20"/>
    </w:rPr>
  </w:style>
  <w:style w:type="paragraph" w:customStyle="1" w:styleId="ConsNonformat">
    <w:name w:val="ConsNonformat"/>
    <w:uiPriority w:val="99"/>
    <w:rsid w:val="008024FE"/>
    <w:pPr>
      <w:widowControl w:val="0"/>
      <w:autoSpaceDE w:val="0"/>
      <w:autoSpaceDN w:val="0"/>
      <w:adjustRightInd w:val="0"/>
      <w:ind w:right="19772"/>
    </w:pPr>
    <w:rPr>
      <w:rFonts w:ascii="Courier New" w:hAnsi="Courier New" w:cs="Courier New"/>
    </w:rPr>
  </w:style>
  <w:style w:type="paragraph" w:customStyle="1" w:styleId="ConsTitle">
    <w:name w:val="ConsTitle"/>
    <w:uiPriority w:val="99"/>
    <w:rsid w:val="008024FE"/>
    <w:pPr>
      <w:widowControl w:val="0"/>
      <w:autoSpaceDE w:val="0"/>
      <w:autoSpaceDN w:val="0"/>
      <w:adjustRightInd w:val="0"/>
      <w:ind w:right="19772"/>
    </w:pPr>
    <w:rPr>
      <w:rFonts w:ascii="Arial" w:hAnsi="Arial" w:cs="Arial"/>
      <w:b/>
      <w:bCs/>
      <w:sz w:val="16"/>
      <w:szCs w:val="16"/>
    </w:rPr>
  </w:style>
  <w:style w:type="paragraph" w:customStyle="1" w:styleId="ConsNormal">
    <w:name w:val="ConsNormal"/>
    <w:uiPriority w:val="99"/>
    <w:rsid w:val="008024FE"/>
    <w:pPr>
      <w:widowControl w:val="0"/>
      <w:autoSpaceDE w:val="0"/>
      <w:autoSpaceDN w:val="0"/>
      <w:adjustRightInd w:val="0"/>
      <w:ind w:right="19772" w:firstLine="720"/>
    </w:pPr>
    <w:rPr>
      <w:rFonts w:ascii="Arial" w:hAnsi="Arial" w:cs="Arial"/>
    </w:rPr>
  </w:style>
  <w:style w:type="paragraph" w:styleId="af7">
    <w:name w:val="Normal (Web)"/>
    <w:aliases w:val="Обычный (Web)"/>
    <w:basedOn w:val="a5"/>
    <w:link w:val="af8"/>
    <w:uiPriority w:val="99"/>
    <w:rsid w:val="008024FE"/>
    <w:pPr>
      <w:spacing w:before="100" w:beforeAutospacing="1" w:after="100" w:afterAutospacing="1"/>
    </w:pPr>
    <w:rPr>
      <w:szCs w:val="20"/>
    </w:rPr>
  </w:style>
  <w:style w:type="character" w:customStyle="1" w:styleId="af9">
    <w:name w:val="Знак Знак"/>
    <w:uiPriority w:val="99"/>
    <w:rsid w:val="00804254"/>
    <w:rPr>
      <w:rFonts w:ascii="Arial" w:hAnsi="Arial"/>
      <w:b/>
      <w:i/>
      <w:sz w:val="28"/>
      <w:lang w:val="ru-RU" w:eastAsia="ru-RU"/>
    </w:rPr>
  </w:style>
  <w:style w:type="paragraph" w:customStyle="1" w:styleId="consplusnormal1">
    <w:name w:val="consplusnormal"/>
    <w:basedOn w:val="a5"/>
    <w:uiPriority w:val="99"/>
    <w:rsid w:val="00804254"/>
    <w:pPr>
      <w:autoSpaceDE w:val="0"/>
      <w:autoSpaceDN w:val="0"/>
      <w:ind w:firstLine="720"/>
    </w:pPr>
    <w:rPr>
      <w:rFonts w:ascii="Arial" w:hAnsi="Arial" w:cs="Arial"/>
      <w:sz w:val="20"/>
      <w:szCs w:val="20"/>
    </w:rPr>
  </w:style>
  <w:style w:type="paragraph" w:customStyle="1" w:styleId="ConsPlusCell">
    <w:name w:val="ConsPlusCell"/>
    <w:uiPriority w:val="99"/>
    <w:rsid w:val="00804254"/>
    <w:pPr>
      <w:widowControl w:val="0"/>
      <w:autoSpaceDE w:val="0"/>
      <w:autoSpaceDN w:val="0"/>
      <w:adjustRightInd w:val="0"/>
    </w:pPr>
    <w:rPr>
      <w:rFonts w:ascii="Arial" w:hAnsi="Arial" w:cs="Arial"/>
    </w:rPr>
  </w:style>
  <w:style w:type="paragraph" w:customStyle="1" w:styleId="Report">
    <w:name w:val="Report"/>
    <w:basedOn w:val="a5"/>
    <w:uiPriority w:val="99"/>
    <w:rsid w:val="00804254"/>
    <w:pPr>
      <w:spacing w:line="360" w:lineRule="auto"/>
      <w:ind w:firstLine="567"/>
      <w:jc w:val="both"/>
    </w:pPr>
    <w:rPr>
      <w:szCs w:val="20"/>
    </w:rPr>
  </w:style>
  <w:style w:type="paragraph" w:customStyle="1" w:styleId="310">
    <w:name w:val="Основной текст с отступом 31"/>
    <w:basedOn w:val="a5"/>
    <w:uiPriority w:val="99"/>
    <w:rsid w:val="005D6650"/>
    <w:pPr>
      <w:suppressAutoHyphens/>
      <w:spacing w:after="120"/>
      <w:ind w:left="283"/>
    </w:pPr>
    <w:rPr>
      <w:sz w:val="16"/>
      <w:szCs w:val="16"/>
      <w:lang w:eastAsia="ar-SA"/>
    </w:rPr>
  </w:style>
  <w:style w:type="paragraph" w:customStyle="1" w:styleId="afa">
    <w:name w:val="Основной"/>
    <w:basedOn w:val="a9"/>
    <w:link w:val="afb"/>
    <w:uiPriority w:val="99"/>
    <w:rsid w:val="005D6650"/>
    <w:pPr>
      <w:spacing w:after="120"/>
      <w:ind w:left="283" w:firstLine="0"/>
      <w:jc w:val="left"/>
    </w:pPr>
  </w:style>
  <w:style w:type="paragraph" w:styleId="afc">
    <w:name w:val="header"/>
    <w:aliases w:val="Верхний колонтитул1"/>
    <w:basedOn w:val="a5"/>
    <w:link w:val="afd"/>
    <w:uiPriority w:val="99"/>
    <w:rsid w:val="00D42B5C"/>
    <w:pPr>
      <w:tabs>
        <w:tab w:val="center" w:pos="4677"/>
        <w:tab w:val="right" w:pos="9355"/>
      </w:tabs>
    </w:pPr>
    <w:rPr>
      <w:szCs w:val="20"/>
    </w:rPr>
  </w:style>
  <w:style w:type="character" w:customStyle="1" w:styleId="HeaderChar">
    <w:name w:val="Header Char"/>
    <w:aliases w:val="Верхний колонтитул1 Char"/>
    <w:uiPriority w:val="99"/>
    <w:locked/>
    <w:rsid w:val="00D04CB3"/>
    <w:rPr>
      <w:rFonts w:ascii="Times New Roman" w:hAnsi="Times New Roman" w:cs="Times New Roman"/>
    </w:rPr>
  </w:style>
  <w:style w:type="paragraph" w:customStyle="1" w:styleId="OTCHET00">
    <w:name w:val="OTCHET_00"/>
    <w:basedOn w:val="21"/>
    <w:uiPriority w:val="99"/>
    <w:rsid w:val="00D42B5C"/>
    <w:pPr>
      <w:numPr>
        <w:numId w:val="0"/>
      </w:numPr>
      <w:tabs>
        <w:tab w:val="left" w:pos="709"/>
      </w:tabs>
      <w:spacing w:line="360" w:lineRule="auto"/>
      <w:jc w:val="both"/>
    </w:pPr>
    <w:rPr>
      <w:szCs w:val="20"/>
    </w:rPr>
  </w:style>
  <w:style w:type="paragraph" w:styleId="21">
    <w:name w:val="List Number 2"/>
    <w:basedOn w:val="a5"/>
    <w:uiPriority w:val="99"/>
    <w:rsid w:val="00D42B5C"/>
    <w:pPr>
      <w:numPr>
        <w:numId w:val="1"/>
      </w:numPr>
    </w:pPr>
  </w:style>
  <w:style w:type="paragraph" w:styleId="afe">
    <w:name w:val="Subtitle"/>
    <w:basedOn w:val="a5"/>
    <w:link w:val="aff"/>
    <w:uiPriority w:val="99"/>
    <w:qFormat/>
    <w:rsid w:val="00D42B5C"/>
    <w:pPr>
      <w:jc w:val="center"/>
    </w:pPr>
    <w:rPr>
      <w:rFonts w:ascii="Arial" w:hAnsi="Arial"/>
      <w:u w:val="single"/>
    </w:rPr>
  </w:style>
  <w:style w:type="character" w:customStyle="1" w:styleId="aff">
    <w:name w:val="Подзаголовок Знак"/>
    <w:link w:val="afe"/>
    <w:uiPriority w:val="99"/>
    <w:locked/>
    <w:rsid w:val="0043211A"/>
    <w:rPr>
      <w:rFonts w:ascii="Arial" w:hAnsi="Arial" w:cs="Times New Roman"/>
      <w:sz w:val="24"/>
      <w:u w:val="single"/>
    </w:rPr>
  </w:style>
  <w:style w:type="paragraph" w:customStyle="1" w:styleId="13">
    <w:name w:val="Обычный1"/>
    <w:link w:val="Normal"/>
    <w:uiPriority w:val="99"/>
    <w:rsid w:val="00033D9F"/>
    <w:rPr>
      <w:sz w:val="22"/>
      <w:szCs w:val="22"/>
    </w:rPr>
  </w:style>
  <w:style w:type="character" w:customStyle="1" w:styleId="Normal">
    <w:name w:val="Normal Знак"/>
    <w:link w:val="13"/>
    <w:uiPriority w:val="99"/>
    <w:locked/>
    <w:rsid w:val="00033D9F"/>
    <w:rPr>
      <w:sz w:val="22"/>
      <w:lang w:val="ru-RU" w:eastAsia="ru-RU"/>
    </w:rPr>
  </w:style>
  <w:style w:type="paragraph" w:customStyle="1" w:styleId="Normal10-02">
    <w:name w:val="Normal + 10 пт полужирный По центру Слева:  -02 см Справ..."/>
    <w:basedOn w:val="13"/>
    <w:uiPriority w:val="99"/>
    <w:rsid w:val="00033D9F"/>
    <w:pPr>
      <w:ind w:left="-113" w:right="-113"/>
      <w:jc w:val="center"/>
    </w:pPr>
    <w:rPr>
      <w:b/>
      <w:bCs/>
      <w:sz w:val="20"/>
    </w:rPr>
  </w:style>
  <w:style w:type="paragraph" w:styleId="aff0">
    <w:name w:val="caption"/>
    <w:basedOn w:val="6"/>
    <w:next w:val="a5"/>
    <w:uiPriority w:val="99"/>
    <w:qFormat/>
    <w:rsid w:val="00033D9F"/>
    <w:pPr>
      <w:spacing w:after="120"/>
    </w:pPr>
    <w:rPr>
      <w:b w:val="0"/>
      <w:sz w:val="26"/>
    </w:rPr>
  </w:style>
  <w:style w:type="paragraph" w:customStyle="1" w:styleId="10-021">
    <w:name w:val="Стиль 10 пт полужирный По центру Слева:  -02 см Первая строка:...1"/>
    <w:basedOn w:val="a5"/>
    <w:uiPriority w:val="99"/>
    <w:rsid w:val="00033D9F"/>
    <w:pPr>
      <w:widowControl w:val="0"/>
      <w:autoSpaceDE w:val="0"/>
      <w:autoSpaceDN w:val="0"/>
      <w:adjustRightInd w:val="0"/>
      <w:ind w:left="-113" w:right="-113"/>
      <w:jc w:val="center"/>
    </w:pPr>
    <w:rPr>
      <w:b/>
      <w:bCs/>
      <w:sz w:val="20"/>
      <w:szCs w:val="20"/>
    </w:rPr>
  </w:style>
  <w:style w:type="character" w:styleId="aff1">
    <w:name w:val="page number"/>
    <w:uiPriority w:val="99"/>
    <w:rsid w:val="00033D9F"/>
    <w:rPr>
      <w:rFonts w:cs="Times New Roman"/>
    </w:rPr>
  </w:style>
  <w:style w:type="paragraph" w:customStyle="1" w:styleId="up1">
    <w:name w:val="up1"/>
    <w:basedOn w:val="a5"/>
    <w:uiPriority w:val="99"/>
    <w:rsid w:val="00033D9F"/>
    <w:pPr>
      <w:spacing w:after="100" w:afterAutospacing="1"/>
      <w:ind w:left="150" w:firstLine="375"/>
    </w:pPr>
    <w:rPr>
      <w:rFonts w:ascii="Arial" w:hAnsi="Arial" w:cs="Arial"/>
      <w:color w:val="000000"/>
    </w:rPr>
  </w:style>
  <w:style w:type="paragraph" w:styleId="14">
    <w:name w:val="toc 1"/>
    <w:basedOn w:val="a5"/>
    <w:next w:val="a5"/>
    <w:autoRedefine/>
    <w:uiPriority w:val="99"/>
    <w:rsid w:val="004C6ED5"/>
    <w:pPr>
      <w:tabs>
        <w:tab w:val="left" w:pos="480"/>
        <w:tab w:val="right" w:leader="dot" w:pos="9344"/>
      </w:tabs>
      <w:spacing w:before="120" w:after="120"/>
    </w:pPr>
    <w:rPr>
      <w:b/>
      <w:bCs/>
      <w:caps/>
      <w:noProof/>
    </w:rPr>
  </w:style>
  <w:style w:type="paragraph" w:styleId="27">
    <w:name w:val="toc 2"/>
    <w:basedOn w:val="a5"/>
    <w:next w:val="a5"/>
    <w:autoRedefine/>
    <w:uiPriority w:val="99"/>
    <w:rsid w:val="00A36E77"/>
    <w:pPr>
      <w:tabs>
        <w:tab w:val="left" w:pos="960"/>
        <w:tab w:val="right" w:leader="dot" w:pos="9344"/>
      </w:tabs>
      <w:ind w:left="240"/>
    </w:pPr>
    <w:rPr>
      <w:b/>
      <w:smallCaps/>
      <w:noProof/>
    </w:rPr>
  </w:style>
  <w:style w:type="paragraph" w:styleId="36">
    <w:name w:val="toc 3"/>
    <w:basedOn w:val="a5"/>
    <w:next w:val="a5"/>
    <w:autoRedefine/>
    <w:uiPriority w:val="99"/>
    <w:rsid w:val="00033D9F"/>
    <w:pPr>
      <w:ind w:left="480"/>
    </w:pPr>
    <w:rPr>
      <w:i/>
      <w:iCs/>
      <w:sz w:val="20"/>
      <w:szCs w:val="20"/>
    </w:rPr>
  </w:style>
  <w:style w:type="paragraph" w:styleId="41">
    <w:name w:val="toc 4"/>
    <w:basedOn w:val="a5"/>
    <w:next w:val="a5"/>
    <w:autoRedefine/>
    <w:uiPriority w:val="99"/>
    <w:rsid w:val="00743F73"/>
    <w:pPr>
      <w:ind w:left="720"/>
    </w:pPr>
    <w:rPr>
      <w:sz w:val="18"/>
      <w:szCs w:val="18"/>
    </w:rPr>
  </w:style>
  <w:style w:type="paragraph" w:styleId="51">
    <w:name w:val="toc 5"/>
    <w:basedOn w:val="a5"/>
    <w:next w:val="a5"/>
    <w:autoRedefine/>
    <w:uiPriority w:val="99"/>
    <w:rsid w:val="00743F73"/>
    <w:pPr>
      <w:ind w:left="960"/>
    </w:pPr>
    <w:rPr>
      <w:sz w:val="18"/>
      <w:szCs w:val="18"/>
    </w:rPr>
  </w:style>
  <w:style w:type="paragraph" w:styleId="61">
    <w:name w:val="toc 6"/>
    <w:basedOn w:val="a5"/>
    <w:next w:val="a5"/>
    <w:autoRedefine/>
    <w:uiPriority w:val="99"/>
    <w:rsid w:val="00743F73"/>
    <w:pPr>
      <w:ind w:left="1200"/>
    </w:pPr>
    <w:rPr>
      <w:sz w:val="18"/>
      <w:szCs w:val="18"/>
    </w:rPr>
  </w:style>
  <w:style w:type="paragraph" w:styleId="71">
    <w:name w:val="toc 7"/>
    <w:basedOn w:val="a5"/>
    <w:next w:val="a5"/>
    <w:autoRedefine/>
    <w:uiPriority w:val="99"/>
    <w:rsid w:val="00743F73"/>
    <w:pPr>
      <w:ind w:left="1440"/>
    </w:pPr>
    <w:rPr>
      <w:sz w:val="18"/>
      <w:szCs w:val="18"/>
    </w:rPr>
  </w:style>
  <w:style w:type="paragraph" w:styleId="81">
    <w:name w:val="toc 8"/>
    <w:basedOn w:val="a5"/>
    <w:next w:val="a5"/>
    <w:autoRedefine/>
    <w:uiPriority w:val="99"/>
    <w:rsid w:val="00743F73"/>
    <w:pPr>
      <w:ind w:left="1680"/>
    </w:pPr>
    <w:rPr>
      <w:sz w:val="18"/>
      <w:szCs w:val="18"/>
    </w:rPr>
  </w:style>
  <w:style w:type="paragraph" w:styleId="91">
    <w:name w:val="toc 9"/>
    <w:basedOn w:val="a5"/>
    <w:next w:val="a5"/>
    <w:autoRedefine/>
    <w:uiPriority w:val="99"/>
    <w:rsid w:val="00743F73"/>
    <w:pPr>
      <w:ind w:left="1920"/>
    </w:pPr>
    <w:rPr>
      <w:sz w:val="18"/>
      <w:szCs w:val="18"/>
    </w:rPr>
  </w:style>
  <w:style w:type="character" w:customStyle="1" w:styleId="afd">
    <w:name w:val="Верхний колонтитул Знак"/>
    <w:aliases w:val="Верхний колонтитул1 Знак"/>
    <w:link w:val="afc"/>
    <w:uiPriority w:val="99"/>
    <w:locked/>
    <w:rsid w:val="00AB7A4C"/>
    <w:rPr>
      <w:sz w:val="24"/>
    </w:rPr>
  </w:style>
  <w:style w:type="character" w:customStyle="1" w:styleId="af3">
    <w:name w:val="Нижний колонтитул Знак"/>
    <w:link w:val="af2"/>
    <w:uiPriority w:val="99"/>
    <w:locked/>
    <w:rsid w:val="00AB7A4C"/>
    <w:rPr>
      <w:sz w:val="24"/>
    </w:rPr>
  </w:style>
  <w:style w:type="paragraph" w:styleId="aff2">
    <w:name w:val="Balloon Text"/>
    <w:basedOn w:val="a5"/>
    <w:link w:val="aff3"/>
    <w:uiPriority w:val="99"/>
    <w:rsid w:val="00AB7A4C"/>
    <w:rPr>
      <w:rFonts w:ascii="Tahoma" w:hAnsi="Tahoma"/>
      <w:sz w:val="16"/>
      <w:szCs w:val="20"/>
    </w:rPr>
  </w:style>
  <w:style w:type="character" w:customStyle="1" w:styleId="BalloonTextChar">
    <w:name w:val="Balloon Text Char"/>
    <w:uiPriority w:val="99"/>
    <w:semiHidden/>
    <w:locked/>
    <w:rsid w:val="00D04CB3"/>
    <w:rPr>
      <w:rFonts w:ascii="Tahoma" w:hAnsi="Tahoma" w:cs="Times New Roman"/>
      <w:sz w:val="16"/>
    </w:rPr>
  </w:style>
  <w:style w:type="character" w:customStyle="1" w:styleId="aff3">
    <w:name w:val="Текст выноски Знак"/>
    <w:link w:val="aff2"/>
    <w:uiPriority w:val="99"/>
    <w:locked/>
    <w:rsid w:val="00AB7A4C"/>
    <w:rPr>
      <w:rFonts w:ascii="Tahoma" w:hAnsi="Tahoma"/>
      <w:sz w:val="16"/>
    </w:rPr>
  </w:style>
  <w:style w:type="paragraph" w:styleId="aff4">
    <w:name w:val="Document Map"/>
    <w:basedOn w:val="a5"/>
    <w:link w:val="aff5"/>
    <w:uiPriority w:val="99"/>
    <w:rsid w:val="00AC560B"/>
    <w:pPr>
      <w:shd w:val="clear" w:color="auto" w:fill="000080"/>
    </w:pPr>
    <w:rPr>
      <w:rFonts w:ascii="Tahoma" w:hAnsi="Tahoma"/>
      <w:sz w:val="20"/>
      <w:szCs w:val="20"/>
    </w:rPr>
  </w:style>
  <w:style w:type="character" w:customStyle="1" w:styleId="DocumentMapChar">
    <w:name w:val="Document Map Char"/>
    <w:uiPriority w:val="99"/>
    <w:semiHidden/>
    <w:locked/>
    <w:rsid w:val="00D04CB3"/>
    <w:rPr>
      <w:rFonts w:ascii="Tahoma" w:hAnsi="Tahoma" w:cs="Times New Roman"/>
      <w:shd w:val="clear" w:color="auto" w:fill="000080"/>
    </w:rPr>
  </w:style>
  <w:style w:type="character" w:customStyle="1" w:styleId="BodyTextIndent2Char2">
    <w:name w:val="Body Text Indent 2 Char2"/>
    <w:aliases w:val="Основной текст с отступом 2 Знак Знак Char2,Основной текст с отступом 2 Знак Знак Знак Знак Знак Char2,Основной текст с отступом 22 Char,Основной текст с отступом 2 Знак Знак Знак3 Знак Знак Char2"/>
    <w:uiPriority w:val="99"/>
    <w:locked/>
    <w:rsid w:val="00786D5E"/>
    <w:rPr>
      <w:rFonts w:eastAsia="Times New Roman"/>
      <w:sz w:val="24"/>
      <w:lang w:val="ru-RU" w:eastAsia="ru-RU"/>
    </w:rPr>
  </w:style>
  <w:style w:type="paragraph" w:styleId="28">
    <w:name w:val="Body Text 2"/>
    <w:basedOn w:val="a5"/>
    <w:link w:val="211"/>
    <w:uiPriority w:val="99"/>
    <w:rsid w:val="00786D5E"/>
    <w:pPr>
      <w:widowControl w:val="0"/>
      <w:autoSpaceDE w:val="0"/>
      <w:autoSpaceDN w:val="0"/>
      <w:adjustRightInd w:val="0"/>
    </w:pPr>
    <w:rPr>
      <w:szCs w:val="20"/>
    </w:rPr>
  </w:style>
  <w:style w:type="character" w:customStyle="1" w:styleId="BodyText2Char">
    <w:name w:val="Body Text 2 Char"/>
    <w:uiPriority w:val="99"/>
    <w:locked/>
    <w:rsid w:val="00D04CB3"/>
    <w:rPr>
      <w:rFonts w:ascii="Times New Roman" w:hAnsi="Times New Roman" w:cs="Times New Roman"/>
    </w:rPr>
  </w:style>
  <w:style w:type="paragraph" w:styleId="aff6">
    <w:name w:val="Block Text"/>
    <w:basedOn w:val="a5"/>
    <w:uiPriority w:val="99"/>
    <w:rsid w:val="00786D5E"/>
    <w:pPr>
      <w:widowControl w:val="0"/>
      <w:shd w:val="clear" w:color="auto" w:fill="FFFFFF"/>
      <w:autoSpaceDE w:val="0"/>
      <w:autoSpaceDN w:val="0"/>
      <w:adjustRightInd w:val="0"/>
      <w:spacing w:before="544"/>
      <w:ind w:left="152" w:right="616" w:firstLine="440"/>
      <w:jc w:val="both"/>
    </w:pPr>
    <w:rPr>
      <w:color w:val="000000"/>
      <w:szCs w:val="20"/>
    </w:rPr>
  </w:style>
  <w:style w:type="paragraph" w:styleId="aff7">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Знак3, Знак Знак Знак Знак"/>
    <w:basedOn w:val="a5"/>
    <w:link w:val="aff8"/>
    <w:rsid w:val="00786D5E"/>
    <w:rPr>
      <w:rFonts w:ascii="Courier New" w:hAnsi="Courier New"/>
      <w:sz w:val="20"/>
      <w:szCs w:val="20"/>
    </w:rPr>
  </w:style>
  <w:style w:type="character" w:customStyle="1" w:styleId="PlainTextChar">
    <w:name w:val="Plain Text Char"/>
    <w:aliases w:val="Текст Знак1 Char,Текст Знак Знак Char,Знак Знак Знак Знак Char,Знак1 Знак Char,Знак1 Знак Знак Знак Char,Текст Знак Знак Знак Char,Знак Знак Знак Знак Знак Знак Знак Знак Char,Знак Знак Знак Знак Знак Знак1 Знак Char,Знак5 Char"/>
    <w:uiPriority w:val="99"/>
    <w:locked/>
    <w:rsid w:val="00D04CB3"/>
    <w:rPr>
      <w:rFonts w:ascii="Courier New" w:hAnsi="Courier New" w:cs="Times New Roman"/>
    </w:rPr>
  </w:style>
  <w:style w:type="paragraph" w:customStyle="1" w:styleId="aff9">
    <w:name w:val="Таблица"/>
    <w:basedOn w:val="a5"/>
    <w:uiPriority w:val="99"/>
    <w:rsid w:val="00786D5E"/>
    <w:rPr>
      <w:sz w:val="18"/>
      <w:szCs w:val="20"/>
    </w:rPr>
  </w:style>
  <w:style w:type="paragraph" w:styleId="HTML">
    <w:name w:val="HTML Preformatted"/>
    <w:basedOn w:val="a5"/>
    <w:link w:val="HTML0"/>
    <w:uiPriority w:val="99"/>
    <w:rsid w:val="00786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uiPriority w:val="99"/>
    <w:locked/>
    <w:rsid w:val="00D04CB3"/>
    <w:rPr>
      <w:rFonts w:ascii="Courier New" w:hAnsi="Courier New" w:cs="Times New Roman"/>
    </w:rPr>
  </w:style>
  <w:style w:type="paragraph" w:customStyle="1" w:styleId="affa">
    <w:name w:val="Подчеркнутый"/>
    <w:basedOn w:val="aff9"/>
    <w:uiPriority w:val="99"/>
    <w:rsid w:val="00786D5E"/>
    <w:rPr>
      <w:u w:val="single"/>
    </w:rPr>
  </w:style>
  <w:style w:type="paragraph" w:customStyle="1" w:styleId="affb">
    <w:name w:val="Содержимое таблицы"/>
    <w:basedOn w:val="a5"/>
    <w:uiPriority w:val="99"/>
    <w:rsid w:val="00B421AD"/>
    <w:pPr>
      <w:widowControl w:val="0"/>
      <w:suppressLineNumbers/>
      <w:suppressAutoHyphens/>
    </w:pPr>
    <w:rPr>
      <w:rFonts w:ascii="Arial" w:hAnsi="Arial"/>
    </w:rPr>
  </w:style>
  <w:style w:type="paragraph" w:customStyle="1" w:styleId="TableContents">
    <w:name w:val="Table Contents"/>
    <w:basedOn w:val="a5"/>
    <w:uiPriority w:val="99"/>
    <w:rsid w:val="00B421AD"/>
    <w:pPr>
      <w:widowControl w:val="0"/>
      <w:suppressLineNumbers/>
      <w:suppressAutoHyphens/>
    </w:pPr>
    <w:rPr>
      <w:lang w:val="en-US" w:eastAsia="en-US"/>
    </w:rPr>
  </w:style>
  <w:style w:type="paragraph" w:customStyle="1" w:styleId="FR2">
    <w:name w:val="FR2"/>
    <w:uiPriority w:val="99"/>
    <w:rsid w:val="00E70CEF"/>
    <w:pPr>
      <w:widowControl w:val="0"/>
      <w:autoSpaceDE w:val="0"/>
      <w:autoSpaceDN w:val="0"/>
      <w:adjustRightInd w:val="0"/>
      <w:spacing w:line="540" w:lineRule="auto"/>
      <w:ind w:left="760" w:right="2200"/>
    </w:pPr>
    <w:rPr>
      <w:rFonts w:ascii="Arial" w:hAnsi="Arial" w:cs="Arial"/>
      <w:i/>
      <w:iCs/>
      <w:sz w:val="16"/>
      <w:szCs w:val="16"/>
    </w:rPr>
  </w:style>
  <w:style w:type="paragraph" w:styleId="affc">
    <w:name w:val="List Continue"/>
    <w:basedOn w:val="a5"/>
    <w:uiPriority w:val="99"/>
    <w:rsid w:val="008D5474"/>
    <w:pPr>
      <w:spacing w:after="120"/>
      <w:ind w:left="283"/>
      <w:contextualSpacing/>
    </w:pPr>
  </w:style>
  <w:style w:type="character" w:customStyle="1" w:styleId="10">
    <w:name w:val="Заголовок 1 Знак"/>
    <w:aliases w:val="H1 Знак2,новая страница Знак2,Заголовок 1 PDV Знак2,11. Заголовок 1 Знак2,номер приложения Знак2,EIA H1 Знак2"/>
    <w:link w:val="1"/>
    <w:uiPriority w:val="99"/>
    <w:locked/>
    <w:rsid w:val="009F0D0D"/>
    <w:rPr>
      <w:rFonts w:ascii="Arial" w:hAnsi="Arial"/>
      <w:b/>
      <w:kern w:val="32"/>
      <w:sz w:val="32"/>
    </w:rPr>
  </w:style>
  <w:style w:type="character" w:customStyle="1" w:styleId="ConsPlusNormal0">
    <w:name w:val="ConsPlusNormal Знак"/>
    <w:link w:val="ConsPlusNormal"/>
    <w:uiPriority w:val="99"/>
    <w:locked/>
    <w:rsid w:val="009C088A"/>
    <w:rPr>
      <w:rFonts w:ascii="Arial" w:hAnsi="Arial"/>
      <w:sz w:val="22"/>
      <w:lang w:val="ru-RU" w:eastAsia="ru-RU"/>
    </w:rPr>
  </w:style>
  <w:style w:type="paragraph" w:customStyle="1" w:styleId="Aacao">
    <w:name w:val="Aacao"/>
    <w:basedOn w:val="a5"/>
    <w:uiPriority w:val="99"/>
    <w:rsid w:val="008B5387"/>
    <w:pPr>
      <w:overflowPunct w:val="0"/>
      <w:autoSpaceDE w:val="0"/>
      <w:autoSpaceDN w:val="0"/>
      <w:adjustRightInd w:val="0"/>
      <w:ind w:firstLine="709"/>
      <w:jc w:val="both"/>
    </w:pPr>
    <w:rPr>
      <w:spacing w:val="6"/>
      <w:sz w:val="30"/>
      <w:szCs w:val="20"/>
    </w:rPr>
  </w:style>
  <w:style w:type="character" w:styleId="affd">
    <w:name w:val="Strong"/>
    <w:uiPriority w:val="99"/>
    <w:qFormat/>
    <w:rsid w:val="008B5387"/>
    <w:rPr>
      <w:rFonts w:cs="Times New Roman"/>
      <w:b/>
    </w:rPr>
  </w:style>
  <w:style w:type="character" w:customStyle="1" w:styleId="red">
    <w:name w:val="red"/>
    <w:uiPriority w:val="99"/>
    <w:rsid w:val="008B5387"/>
    <w:rPr>
      <w:rFonts w:cs="Times New Roman"/>
    </w:rPr>
  </w:style>
  <w:style w:type="paragraph" w:customStyle="1" w:styleId="140">
    <w:name w:val="Стиль14"/>
    <w:basedOn w:val="a5"/>
    <w:uiPriority w:val="99"/>
    <w:rsid w:val="008B5387"/>
    <w:pPr>
      <w:spacing w:line="264" w:lineRule="auto"/>
      <w:ind w:firstLine="720"/>
      <w:jc w:val="both"/>
    </w:pPr>
    <w:rPr>
      <w:sz w:val="28"/>
      <w:szCs w:val="28"/>
    </w:rPr>
  </w:style>
  <w:style w:type="character" w:customStyle="1" w:styleId="100">
    <w:name w:val="Знак Знак10"/>
    <w:uiPriority w:val="99"/>
    <w:rsid w:val="008B5387"/>
    <w:rPr>
      <w:b/>
      <w:sz w:val="28"/>
      <w:lang w:val="ru-RU" w:eastAsia="ru-RU"/>
    </w:rPr>
  </w:style>
  <w:style w:type="character" w:customStyle="1" w:styleId="92">
    <w:name w:val="Знак Знак9"/>
    <w:uiPriority w:val="99"/>
    <w:rsid w:val="008B5387"/>
    <w:rPr>
      <w:rFonts w:ascii="Arial" w:hAnsi="Arial"/>
      <w:sz w:val="22"/>
      <w:lang w:val="ru-RU" w:eastAsia="ru-RU"/>
    </w:rPr>
  </w:style>
  <w:style w:type="character" w:customStyle="1" w:styleId="212">
    <w:name w:val="Заголовок 2 Знак1"/>
    <w:uiPriority w:val="99"/>
    <w:locked/>
    <w:rsid w:val="00FC4E0E"/>
    <w:rPr>
      <w:rFonts w:ascii="Arial" w:hAnsi="Arial"/>
      <w:b/>
      <w:i/>
      <w:sz w:val="28"/>
      <w:lang w:val="ru-RU" w:eastAsia="ru-RU"/>
    </w:rPr>
  </w:style>
  <w:style w:type="character" w:customStyle="1" w:styleId="50">
    <w:name w:val="Заголовок 5 Знак"/>
    <w:link w:val="5"/>
    <w:uiPriority w:val="99"/>
    <w:locked/>
    <w:rsid w:val="00FC4E0E"/>
    <w:rPr>
      <w:color w:val="000000"/>
      <w:sz w:val="24"/>
      <w:shd w:val="clear" w:color="auto" w:fill="FFFFFF"/>
    </w:rPr>
  </w:style>
  <w:style w:type="character" w:customStyle="1" w:styleId="35">
    <w:name w:val="Основной текст 3 Знак"/>
    <w:link w:val="34"/>
    <w:uiPriority w:val="99"/>
    <w:locked/>
    <w:rsid w:val="00FC4E0E"/>
    <w:rPr>
      <w:sz w:val="16"/>
    </w:rPr>
  </w:style>
  <w:style w:type="character" w:customStyle="1" w:styleId="aff5">
    <w:name w:val="Схема документа Знак"/>
    <w:link w:val="aff4"/>
    <w:uiPriority w:val="99"/>
    <w:locked/>
    <w:rsid w:val="00FC4E0E"/>
    <w:rPr>
      <w:rFonts w:ascii="Tahoma" w:hAnsi="Tahoma"/>
      <w:shd w:val="clear" w:color="auto" w:fill="000080"/>
    </w:rPr>
  </w:style>
  <w:style w:type="character" w:customStyle="1" w:styleId="33">
    <w:name w:val="Основной текст с отступом 3 Знак"/>
    <w:link w:val="32"/>
    <w:uiPriority w:val="99"/>
    <w:locked/>
    <w:rsid w:val="00FC4E0E"/>
    <w:rPr>
      <w:sz w:val="16"/>
    </w:rPr>
  </w:style>
  <w:style w:type="character" w:customStyle="1" w:styleId="emphasize1">
    <w:name w:val="emphasize1"/>
    <w:uiPriority w:val="99"/>
    <w:rsid w:val="00FC4E0E"/>
    <w:rPr>
      <w:i/>
    </w:rPr>
  </w:style>
  <w:style w:type="paragraph" w:styleId="affe">
    <w:name w:val="TOC Heading"/>
    <w:basedOn w:val="1"/>
    <w:next w:val="a5"/>
    <w:uiPriority w:val="99"/>
    <w:qFormat/>
    <w:rsid w:val="007A3D11"/>
    <w:pPr>
      <w:keepLines/>
      <w:spacing w:before="480" w:after="0" w:line="276" w:lineRule="auto"/>
      <w:outlineLvl w:val="9"/>
    </w:pPr>
    <w:rPr>
      <w:rFonts w:ascii="Cambria" w:hAnsi="Cambria"/>
      <w:color w:val="365F91"/>
      <w:kern w:val="0"/>
      <w:sz w:val="28"/>
      <w:szCs w:val="28"/>
      <w:lang w:eastAsia="en-US"/>
    </w:rPr>
  </w:style>
  <w:style w:type="paragraph" w:customStyle="1" w:styleId="ConsPlusTitle">
    <w:name w:val="ConsPlusTitle"/>
    <w:uiPriority w:val="99"/>
    <w:rsid w:val="007A3D11"/>
    <w:pPr>
      <w:autoSpaceDE w:val="0"/>
      <w:autoSpaceDN w:val="0"/>
      <w:adjustRightInd w:val="0"/>
    </w:pPr>
    <w:rPr>
      <w:b/>
      <w:bCs/>
      <w:sz w:val="28"/>
      <w:szCs w:val="28"/>
    </w:rPr>
  </w:style>
  <w:style w:type="paragraph" w:customStyle="1" w:styleId="afff">
    <w:name w:val="Стиль"/>
    <w:uiPriority w:val="99"/>
    <w:rsid w:val="007A3D11"/>
    <w:pPr>
      <w:widowControl w:val="0"/>
      <w:autoSpaceDE w:val="0"/>
      <w:autoSpaceDN w:val="0"/>
      <w:adjustRightInd w:val="0"/>
    </w:pPr>
    <w:rPr>
      <w:sz w:val="24"/>
      <w:szCs w:val="24"/>
    </w:rPr>
  </w:style>
  <w:style w:type="character" w:styleId="afff0">
    <w:name w:val="Emphasis"/>
    <w:uiPriority w:val="99"/>
    <w:qFormat/>
    <w:rsid w:val="007A3D11"/>
    <w:rPr>
      <w:rFonts w:cs="Times New Roman"/>
      <w:i/>
    </w:rPr>
  </w:style>
  <w:style w:type="character" w:customStyle="1" w:styleId="60">
    <w:name w:val="Заголовок 6 Знак"/>
    <w:link w:val="6"/>
    <w:uiPriority w:val="99"/>
    <w:locked/>
    <w:rsid w:val="0043211A"/>
    <w:rPr>
      <w:b/>
      <w:sz w:val="22"/>
    </w:rPr>
  </w:style>
  <w:style w:type="character" w:customStyle="1" w:styleId="70">
    <w:name w:val="Заголовок 7 Знак"/>
    <w:link w:val="7"/>
    <w:uiPriority w:val="99"/>
    <w:locked/>
    <w:rsid w:val="0043211A"/>
    <w:rPr>
      <w:b/>
      <w:color w:val="000000"/>
      <w:sz w:val="24"/>
      <w:shd w:val="clear" w:color="auto" w:fill="FFFFFF"/>
    </w:rPr>
  </w:style>
  <w:style w:type="character" w:customStyle="1" w:styleId="80">
    <w:name w:val="Заголовок 8 Знак"/>
    <w:link w:val="8"/>
    <w:uiPriority w:val="99"/>
    <w:locked/>
    <w:rsid w:val="0043211A"/>
    <w:rPr>
      <w:b/>
      <w:color w:val="000000"/>
      <w:spacing w:val="-3"/>
      <w:sz w:val="28"/>
      <w:shd w:val="clear" w:color="auto" w:fill="FFFFFF"/>
    </w:rPr>
  </w:style>
  <w:style w:type="character" w:customStyle="1" w:styleId="211">
    <w:name w:val="Основной текст 2 Знак1"/>
    <w:link w:val="28"/>
    <w:uiPriority w:val="99"/>
    <w:locked/>
    <w:rsid w:val="0043211A"/>
    <w:rPr>
      <w:sz w:val="24"/>
    </w:rPr>
  </w:style>
  <w:style w:type="character" w:customStyle="1" w:styleId="aff8">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link w:val="aff7"/>
    <w:locked/>
    <w:rsid w:val="0043211A"/>
    <w:rPr>
      <w:rFonts w:ascii="Courier New" w:hAnsi="Courier New"/>
    </w:rPr>
  </w:style>
  <w:style w:type="character" w:customStyle="1" w:styleId="HTML0">
    <w:name w:val="Стандартный HTML Знак"/>
    <w:link w:val="HTML"/>
    <w:uiPriority w:val="99"/>
    <w:locked/>
    <w:rsid w:val="0043211A"/>
    <w:rPr>
      <w:rFonts w:ascii="Courier New" w:hAnsi="Courier New"/>
    </w:rPr>
  </w:style>
  <w:style w:type="paragraph" w:customStyle="1" w:styleId="320">
    <w:name w:val="Основной текст с отступом 32"/>
    <w:basedOn w:val="a5"/>
    <w:uiPriority w:val="99"/>
    <w:rsid w:val="00855171"/>
    <w:pPr>
      <w:overflowPunct w:val="0"/>
      <w:autoSpaceDE w:val="0"/>
      <w:autoSpaceDN w:val="0"/>
      <w:adjustRightInd w:val="0"/>
      <w:ind w:firstLine="567"/>
      <w:textAlignment w:val="baseline"/>
    </w:pPr>
    <w:rPr>
      <w:sz w:val="28"/>
      <w:szCs w:val="20"/>
    </w:rPr>
  </w:style>
  <w:style w:type="paragraph" w:customStyle="1" w:styleId="fr1">
    <w:name w:val="fr1"/>
    <w:basedOn w:val="a5"/>
    <w:uiPriority w:val="99"/>
    <w:rsid w:val="00BD7255"/>
    <w:pPr>
      <w:spacing w:before="100" w:beforeAutospacing="1" w:after="100" w:afterAutospacing="1"/>
    </w:pPr>
  </w:style>
  <w:style w:type="paragraph" w:customStyle="1" w:styleId="213">
    <w:name w:val="Основной текст с отступом 21"/>
    <w:basedOn w:val="a5"/>
    <w:uiPriority w:val="99"/>
    <w:rsid w:val="00A92D14"/>
    <w:pPr>
      <w:overflowPunct w:val="0"/>
      <w:autoSpaceDE w:val="0"/>
      <w:autoSpaceDN w:val="0"/>
      <w:adjustRightInd w:val="0"/>
      <w:ind w:firstLine="567"/>
      <w:jc w:val="both"/>
      <w:textAlignment w:val="baseline"/>
    </w:pPr>
    <w:rPr>
      <w:sz w:val="28"/>
      <w:szCs w:val="20"/>
    </w:rPr>
  </w:style>
  <w:style w:type="paragraph" w:customStyle="1" w:styleId="TablNL">
    <w:name w:val="Tabl_N_L"/>
    <w:basedOn w:val="a5"/>
    <w:uiPriority w:val="99"/>
    <w:rsid w:val="00041851"/>
    <w:pPr>
      <w:tabs>
        <w:tab w:val="left" w:pos="11907"/>
      </w:tabs>
      <w:spacing w:line="360" w:lineRule="auto"/>
      <w:ind w:firstLine="567"/>
      <w:jc w:val="both"/>
    </w:pPr>
    <w:rPr>
      <w:rFonts w:ascii="NTTimes/Cyrillic" w:hAnsi="NTTimes/Cyrillic"/>
      <w:szCs w:val="20"/>
    </w:rPr>
  </w:style>
  <w:style w:type="paragraph" w:customStyle="1" w:styleId="Table">
    <w:name w:val="Table"/>
    <w:basedOn w:val="a5"/>
    <w:uiPriority w:val="99"/>
    <w:rsid w:val="00041851"/>
    <w:pPr>
      <w:widowControl w:val="0"/>
      <w:spacing w:before="40" w:after="40"/>
    </w:pPr>
    <w:rPr>
      <w:rFonts w:ascii="AGOpus" w:hAnsi="AGOpus"/>
      <w:color w:val="000000"/>
      <w:sz w:val="16"/>
      <w:szCs w:val="20"/>
      <w:lang w:val="en-GB"/>
    </w:rPr>
  </w:style>
  <w:style w:type="character" w:styleId="afff1">
    <w:name w:val="annotation reference"/>
    <w:uiPriority w:val="99"/>
    <w:rsid w:val="00041851"/>
    <w:rPr>
      <w:rFonts w:cs="Times New Roman"/>
      <w:sz w:val="16"/>
    </w:rPr>
  </w:style>
  <w:style w:type="paragraph" w:styleId="afff2">
    <w:name w:val="annotation text"/>
    <w:basedOn w:val="a5"/>
    <w:link w:val="afff3"/>
    <w:uiPriority w:val="99"/>
    <w:rsid w:val="00041851"/>
    <w:rPr>
      <w:sz w:val="20"/>
      <w:szCs w:val="20"/>
    </w:rPr>
  </w:style>
  <w:style w:type="character" w:customStyle="1" w:styleId="CommentTextChar">
    <w:name w:val="Comment Text Char"/>
    <w:uiPriority w:val="99"/>
    <w:semiHidden/>
    <w:locked/>
    <w:rsid w:val="00D04CB3"/>
    <w:rPr>
      <w:rFonts w:ascii="Times New Roman" w:hAnsi="Times New Roman" w:cs="Times New Roman"/>
    </w:rPr>
  </w:style>
  <w:style w:type="character" w:customStyle="1" w:styleId="afff3">
    <w:name w:val="Текст примечания Знак"/>
    <w:link w:val="afff2"/>
    <w:uiPriority w:val="99"/>
    <w:locked/>
    <w:rsid w:val="00041851"/>
    <w:rPr>
      <w:rFonts w:cs="Times New Roman"/>
    </w:rPr>
  </w:style>
  <w:style w:type="paragraph" w:styleId="afff4">
    <w:name w:val="annotation subject"/>
    <w:basedOn w:val="afff2"/>
    <w:next w:val="afff2"/>
    <w:link w:val="afff5"/>
    <w:uiPriority w:val="99"/>
    <w:rsid w:val="00041851"/>
    <w:rPr>
      <w:b/>
    </w:rPr>
  </w:style>
  <w:style w:type="character" w:customStyle="1" w:styleId="CommentSubjectChar">
    <w:name w:val="Comment Subject Char"/>
    <w:uiPriority w:val="99"/>
    <w:semiHidden/>
    <w:locked/>
    <w:rsid w:val="00D04CB3"/>
    <w:rPr>
      <w:rFonts w:ascii="Times New Roman" w:hAnsi="Times New Roman" w:cs="Times New Roman"/>
      <w:b/>
    </w:rPr>
  </w:style>
  <w:style w:type="character" w:customStyle="1" w:styleId="afff5">
    <w:name w:val="Тема примечания Знак"/>
    <w:link w:val="afff4"/>
    <w:uiPriority w:val="99"/>
    <w:locked/>
    <w:rsid w:val="00041851"/>
    <w:rPr>
      <w:b/>
    </w:rPr>
  </w:style>
  <w:style w:type="paragraph" w:customStyle="1" w:styleId="Normal10">
    <w:name w:val="Стиль Normal + 10 пт полужирный По центру"/>
    <w:basedOn w:val="a5"/>
    <w:uiPriority w:val="99"/>
    <w:rsid w:val="00041851"/>
    <w:pPr>
      <w:ind w:left="-113" w:right="-113"/>
      <w:jc w:val="center"/>
    </w:pPr>
    <w:rPr>
      <w:b/>
      <w:bCs/>
      <w:sz w:val="20"/>
      <w:szCs w:val="20"/>
    </w:rPr>
  </w:style>
  <w:style w:type="paragraph" w:styleId="afff6">
    <w:name w:val="No Spacing"/>
    <w:aliases w:val="Без интервала1,ВТМ табл"/>
    <w:link w:val="afff7"/>
    <w:uiPriority w:val="99"/>
    <w:qFormat/>
    <w:rsid w:val="00A70F51"/>
    <w:rPr>
      <w:rFonts w:ascii="Calibri" w:hAnsi="Calibri"/>
      <w:sz w:val="22"/>
      <w:szCs w:val="22"/>
      <w:lang w:eastAsia="en-US"/>
    </w:rPr>
  </w:style>
  <w:style w:type="character" w:customStyle="1" w:styleId="15">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uiPriority w:val="99"/>
    <w:rsid w:val="004E2269"/>
    <w:rPr>
      <w:sz w:val="24"/>
      <w:lang w:val="ru-RU" w:eastAsia="ru-RU"/>
    </w:rPr>
  </w:style>
  <w:style w:type="table" w:customStyle="1" w:styleId="16">
    <w:name w:val="Стиль таблицы1"/>
    <w:basedOn w:val="af0"/>
    <w:uiPriority w:val="99"/>
    <w:rsid w:val="009479E1"/>
    <w:pPr>
      <w:jc w:val="center"/>
    </w:pPr>
    <w:rPr>
      <w:rFonts w:ascii="Times New Roman" w:hAnsi="Times New Roman"/>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jc w:val="center"/>
      </w:pPr>
      <w:rPr>
        <w:rFonts w:cs="Times New Roman"/>
        <w:b/>
      </w:rPr>
      <w:tblPr/>
      <w:tcPr>
        <w:shd w:val="clear" w:color="auto" w:fill="CCFFCC"/>
      </w:tcPr>
    </w:tblStylePr>
    <w:tblStylePr w:type="firstCol">
      <w:pPr>
        <w:jc w:val="center"/>
      </w:pPr>
      <w:rPr>
        <w:rFonts w:cs="Times New Roman"/>
      </w:rPr>
    </w:tblStylePr>
  </w:style>
  <w:style w:type="paragraph" w:customStyle="1" w:styleId="220">
    <w:name w:val="Основной текст с отступом 22"/>
    <w:basedOn w:val="a5"/>
    <w:uiPriority w:val="99"/>
    <w:rsid w:val="009479E1"/>
    <w:pPr>
      <w:suppressAutoHyphens/>
      <w:spacing w:after="120" w:line="480" w:lineRule="auto"/>
      <w:ind w:left="283"/>
    </w:pPr>
    <w:rPr>
      <w:lang w:eastAsia="ar-SA"/>
    </w:rPr>
  </w:style>
  <w:style w:type="character" w:customStyle="1" w:styleId="subtitle1">
    <w:name w:val="subtitle1"/>
    <w:uiPriority w:val="99"/>
    <w:rsid w:val="009479E1"/>
    <w:rPr>
      <w:rFonts w:ascii="Times New Roman" w:hAnsi="Times New Roman"/>
      <w:color w:val="003366"/>
      <w:sz w:val="15"/>
    </w:rPr>
  </w:style>
  <w:style w:type="paragraph" w:customStyle="1" w:styleId="maintext">
    <w:name w:val="main_text"/>
    <w:basedOn w:val="a5"/>
    <w:uiPriority w:val="99"/>
    <w:rsid w:val="009479E1"/>
    <w:pPr>
      <w:spacing w:before="100" w:beforeAutospacing="1" w:after="100" w:afterAutospacing="1"/>
    </w:pPr>
    <w:rPr>
      <w:rFonts w:ascii="Arial" w:hAnsi="Arial" w:cs="Arial"/>
      <w:color w:val="333366"/>
      <w:sz w:val="21"/>
      <w:szCs w:val="21"/>
    </w:rPr>
  </w:style>
  <w:style w:type="paragraph" w:styleId="afff8">
    <w:name w:val="Revision"/>
    <w:hidden/>
    <w:uiPriority w:val="99"/>
    <w:semiHidden/>
    <w:rsid w:val="00BF690C"/>
    <w:rPr>
      <w:sz w:val="24"/>
      <w:szCs w:val="24"/>
    </w:rPr>
  </w:style>
  <w:style w:type="character" w:customStyle="1" w:styleId="apple-converted-space">
    <w:name w:val="apple-converted-space"/>
    <w:uiPriority w:val="99"/>
    <w:rsid w:val="008C7968"/>
  </w:style>
  <w:style w:type="character" w:customStyle="1" w:styleId="editsection">
    <w:name w:val="editsection"/>
    <w:uiPriority w:val="99"/>
    <w:rsid w:val="00DD7B85"/>
  </w:style>
  <w:style w:type="character" w:customStyle="1" w:styleId="mw-headline">
    <w:name w:val="mw-headline"/>
    <w:uiPriority w:val="99"/>
    <w:rsid w:val="00DD7B85"/>
  </w:style>
  <w:style w:type="character" w:customStyle="1" w:styleId="selection">
    <w:name w:val="selection"/>
    <w:uiPriority w:val="99"/>
    <w:rsid w:val="00CF3D31"/>
  </w:style>
  <w:style w:type="paragraph" w:styleId="afff9">
    <w:name w:val="List"/>
    <w:basedOn w:val="a5"/>
    <w:uiPriority w:val="99"/>
    <w:rsid w:val="00CD39F2"/>
    <w:pPr>
      <w:ind w:left="283" w:hanging="283"/>
      <w:contextualSpacing/>
    </w:pPr>
  </w:style>
  <w:style w:type="paragraph" w:customStyle="1" w:styleId="Default">
    <w:name w:val="Default"/>
    <w:uiPriority w:val="99"/>
    <w:rsid w:val="00CD39F2"/>
    <w:pPr>
      <w:autoSpaceDE w:val="0"/>
      <w:autoSpaceDN w:val="0"/>
      <w:adjustRightInd w:val="0"/>
    </w:pPr>
    <w:rPr>
      <w:rFonts w:ascii="Arial" w:hAnsi="Arial" w:cs="Arial"/>
      <w:color w:val="000000"/>
      <w:sz w:val="24"/>
      <w:szCs w:val="24"/>
      <w:lang w:val="en-US" w:eastAsia="en-US"/>
    </w:rPr>
  </w:style>
  <w:style w:type="character" w:customStyle="1" w:styleId="apple-style-span">
    <w:name w:val="apple-style-span"/>
    <w:uiPriority w:val="99"/>
    <w:rsid w:val="003641BF"/>
  </w:style>
  <w:style w:type="paragraph" w:customStyle="1" w:styleId="111">
    <w:name w:val="МГП 1.1.1"/>
    <w:basedOn w:val="a5"/>
    <w:next w:val="a5"/>
    <w:uiPriority w:val="99"/>
    <w:rsid w:val="000F0A80"/>
    <w:pPr>
      <w:keepNext/>
      <w:numPr>
        <w:numId w:val="5"/>
      </w:numPr>
      <w:spacing w:before="120" w:after="60"/>
      <w:ind w:left="0" w:right="284" w:firstLine="851"/>
      <w:jc w:val="both"/>
      <w:outlineLvl w:val="2"/>
    </w:pPr>
    <w:rPr>
      <w:rFonts w:ascii="Cambria" w:eastAsia="Batang" w:hAnsi="Cambria" w:cs="Cambria"/>
      <w:b/>
      <w:bCs/>
      <w:color w:val="000000"/>
      <w:sz w:val="28"/>
      <w:szCs w:val="28"/>
    </w:rPr>
  </w:style>
  <w:style w:type="paragraph" w:customStyle="1" w:styleId="afffa">
    <w:name w:val="МГП Обычный"/>
    <w:basedOn w:val="a5"/>
    <w:uiPriority w:val="99"/>
    <w:rsid w:val="005A5C6A"/>
    <w:pPr>
      <w:ind w:right="284" w:firstLine="851"/>
      <w:jc w:val="both"/>
    </w:pPr>
    <w:rPr>
      <w:rFonts w:eastAsia="Batang"/>
      <w:color w:val="000000"/>
      <w:sz w:val="28"/>
      <w:szCs w:val="28"/>
    </w:rPr>
  </w:style>
  <w:style w:type="paragraph" w:customStyle="1" w:styleId="0">
    <w:name w:val="0 Основной текст"/>
    <w:basedOn w:val="a5"/>
    <w:link w:val="00"/>
    <w:uiPriority w:val="99"/>
    <w:rsid w:val="005A5C6A"/>
    <w:pPr>
      <w:ind w:left="284" w:right="284" w:firstLine="709"/>
      <w:jc w:val="both"/>
    </w:pPr>
    <w:rPr>
      <w:rFonts w:eastAsia="Batang"/>
      <w:color w:val="000000"/>
      <w:sz w:val="28"/>
      <w:szCs w:val="20"/>
    </w:rPr>
  </w:style>
  <w:style w:type="character" w:customStyle="1" w:styleId="00">
    <w:name w:val="0 Основной текст Знак"/>
    <w:link w:val="0"/>
    <w:uiPriority w:val="99"/>
    <w:locked/>
    <w:rsid w:val="005A5C6A"/>
    <w:rPr>
      <w:rFonts w:eastAsia="Batang"/>
      <w:color w:val="000000"/>
      <w:sz w:val="28"/>
    </w:rPr>
  </w:style>
  <w:style w:type="paragraph" w:customStyle="1" w:styleId="120">
    <w:name w:val="Обычный12"/>
    <w:uiPriority w:val="99"/>
    <w:rsid w:val="006210F3"/>
  </w:style>
  <w:style w:type="character" w:customStyle="1" w:styleId="42">
    <w:name w:val="Основной текст (4)"/>
    <w:link w:val="410"/>
    <w:uiPriority w:val="99"/>
    <w:locked/>
    <w:rsid w:val="006210F3"/>
    <w:rPr>
      <w:sz w:val="28"/>
      <w:shd w:val="clear" w:color="auto" w:fill="FFFFFF"/>
    </w:rPr>
  </w:style>
  <w:style w:type="character" w:customStyle="1" w:styleId="130">
    <w:name w:val="Заголовок №1 (3)"/>
    <w:link w:val="131"/>
    <w:uiPriority w:val="99"/>
    <w:locked/>
    <w:rsid w:val="006210F3"/>
    <w:rPr>
      <w:b/>
      <w:sz w:val="28"/>
      <w:shd w:val="clear" w:color="auto" w:fill="FFFFFF"/>
    </w:rPr>
  </w:style>
  <w:style w:type="paragraph" w:customStyle="1" w:styleId="410">
    <w:name w:val="Основной текст (4)1"/>
    <w:basedOn w:val="a5"/>
    <w:link w:val="42"/>
    <w:uiPriority w:val="99"/>
    <w:rsid w:val="006210F3"/>
    <w:pPr>
      <w:shd w:val="clear" w:color="auto" w:fill="FFFFFF"/>
      <w:spacing w:line="240" w:lineRule="atLeast"/>
    </w:pPr>
    <w:rPr>
      <w:sz w:val="28"/>
      <w:szCs w:val="20"/>
    </w:rPr>
  </w:style>
  <w:style w:type="paragraph" w:customStyle="1" w:styleId="131">
    <w:name w:val="Заголовок №1 (3)1"/>
    <w:basedOn w:val="a5"/>
    <w:link w:val="130"/>
    <w:uiPriority w:val="99"/>
    <w:rsid w:val="006210F3"/>
    <w:pPr>
      <w:shd w:val="clear" w:color="auto" w:fill="FFFFFF"/>
      <w:spacing w:before="180" w:after="120" w:line="240" w:lineRule="atLeast"/>
      <w:outlineLvl w:val="0"/>
    </w:pPr>
    <w:rPr>
      <w:b/>
      <w:sz w:val="28"/>
      <w:szCs w:val="20"/>
    </w:rPr>
  </w:style>
  <w:style w:type="paragraph" w:customStyle="1" w:styleId="afffb">
    <w:name w:val="Текст таблицы"/>
    <w:basedOn w:val="a5"/>
    <w:uiPriority w:val="99"/>
    <w:rsid w:val="00EF7562"/>
    <w:pPr>
      <w:spacing w:before="60" w:after="60"/>
      <w:jc w:val="both"/>
    </w:pPr>
    <w:rPr>
      <w:rFonts w:ascii="Arial" w:hAnsi="Arial"/>
      <w:sz w:val="20"/>
      <w:szCs w:val="20"/>
    </w:rPr>
  </w:style>
  <w:style w:type="paragraph" w:customStyle="1" w:styleId="cont">
    <w:name w:val="cont"/>
    <w:basedOn w:val="a5"/>
    <w:uiPriority w:val="99"/>
    <w:rsid w:val="00EF7562"/>
    <w:pPr>
      <w:spacing w:before="100" w:beforeAutospacing="1" w:after="100" w:afterAutospacing="1"/>
    </w:pPr>
  </w:style>
  <w:style w:type="paragraph" w:customStyle="1" w:styleId="17">
    <w:name w:val="Стиль1"/>
    <w:link w:val="18"/>
    <w:uiPriority w:val="99"/>
    <w:rsid w:val="00EF7562"/>
    <w:pPr>
      <w:widowControl w:val="0"/>
    </w:pPr>
    <w:rPr>
      <w:sz w:val="22"/>
      <w:szCs w:val="22"/>
    </w:rPr>
  </w:style>
  <w:style w:type="character" w:customStyle="1" w:styleId="afffc">
    <w:name w:val="обычн БО Знак Знак Знак Знак Знак Знак Знак Знак Знак"/>
    <w:uiPriority w:val="99"/>
    <w:rsid w:val="00EF7562"/>
    <w:rPr>
      <w:rFonts w:ascii="Arial" w:hAnsi="Arial"/>
      <w:sz w:val="24"/>
      <w:lang w:val="ru-RU" w:eastAsia="ru-RU"/>
    </w:rPr>
  </w:style>
  <w:style w:type="paragraph" w:customStyle="1" w:styleId="afffd">
    <w:name w:val="Текст_стратегии"/>
    <w:basedOn w:val="a5"/>
    <w:uiPriority w:val="99"/>
    <w:rsid w:val="00EF7562"/>
    <w:pPr>
      <w:suppressAutoHyphens/>
      <w:ind w:firstLine="567"/>
      <w:jc w:val="both"/>
    </w:pPr>
    <w:rPr>
      <w:sz w:val="28"/>
      <w:szCs w:val="28"/>
    </w:rPr>
  </w:style>
  <w:style w:type="character" w:styleId="afffe">
    <w:name w:val="Subtle Emphasis"/>
    <w:uiPriority w:val="99"/>
    <w:qFormat/>
    <w:rsid w:val="00EF7562"/>
    <w:rPr>
      <w:rFonts w:ascii="Times New Roman" w:hAnsi="Times New Roman" w:cs="Times New Roman"/>
      <w:i/>
      <w:color w:val="990099"/>
      <w:sz w:val="28"/>
    </w:rPr>
  </w:style>
  <w:style w:type="character" w:styleId="affff">
    <w:name w:val="footnote reference"/>
    <w:uiPriority w:val="99"/>
    <w:rsid w:val="00EF7562"/>
    <w:rPr>
      <w:rFonts w:cs="Times New Roman"/>
      <w:vertAlign w:val="superscript"/>
    </w:rPr>
  </w:style>
  <w:style w:type="paragraph" w:customStyle="1" w:styleId="uj">
    <w:name w:val="uj"/>
    <w:basedOn w:val="a5"/>
    <w:uiPriority w:val="99"/>
    <w:rsid w:val="00EF7562"/>
    <w:pPr>
      <w:ind w:firstLine="177"/>
      <w:jc w:val="both"/>
    </w:pPr>
    <w:rPr>
      <w:color w:val="008000"/>
    </w:rPr>
  </w:style>
  <w:style w:type="paragraph" w:customStyle="1" w:styleId="uni">
    <w:name w:val="uni"/>
    <w:basedOn w:val="a5"/>
    <w:uiPriority w:val="99"/>
    <w:rsid w:val="00EF7562"/>
    <w:pPr>
      <w:ind w:firstLine="230"/>
      <w:jc w:val="both"/>
    </w:pPr>
  </w:style>
  <w:style w:type="paragraph" w:customStyle="1" w:styleId="unip">
    <w:name w:val="unip"/>
    <w:basedOn w:val="a5"/>
    <w:uiPriority w:val="99"/>
    <w:rsid w:val="00EF7562"/>
    <w:pPr>
      <w:ind w:firstLine="230"/>
      <w:jc w:val="both"/>
    </w:pPr>
  </w:style>
  <w:style w:type="paragraph" w:customStyle="1" w:styleId="2120">
    <w:name w:val="Основной текст 212"/>
    <w:basedOn w:val="a5"/>
    <w:uiPriority w:val="99"/>
    <w:rsid w:val="00EF7562"/>
    <w:pPr>
      <w:jc w:val="center"/>
    </w:pPr>
    <w:rPr>
      <w:b/>
      <w:szCs w:val="20"/>
    </w:rPr>
  </w:style>
  <w:style w:type="paragraph" w:customStyle="1" w:styleId="11Char">
    <w:name w:val="Знак1 Знак Знак Знак Знак Знак Знак Знак Знак1 Char"/>
    <w:basedOn w:val="a5"/>
    <w:uiPriority w:val="99"/>
    <w:rsid w:val="00EF7562"/>
    <w:pPr>
      <w:spacing w:after="160" w:line="240" w:lineRule="exact"/>
    </w:pPr>
    <w:rPr>
      <w:rFonts w:ascii="Verdana" w:hAnsi="Verdana"/>
      <w:sz w:val="20"/>
      <w:szCs w:val="20"/>
      <w:lang w:val="en-US" w:eastAsia="en-US"/>
    </w:rPr>
  </w:style>
  <w:style w:type="paragraph" w:customStyle="1" w:styleId="xl28">
    <w:name w:val="xl28"/>
    <w:basedOn w:val="a5"/>
    <w:uiPriority w:val="99"/>
    <w:rsid w:val="00EF7562"/>
    <w:pPr>
      <w:spacing w:before="100" w:after="100"/>
      <w:jc w:val="center"/>
    </w:pPr>
    <w:rPr>
      <w:sz w:val="28"/>
      <w:szCs w:val="20"/>
    </w:rPr>
  </w:style>
  <w:style w:type="paragraph" w:customStyle="1" w:styleId="affff0">
    <w:name w:val="Показатели таблицы"/>
    <w:basedOn w:val="a5"/>
    <w:next w:val="a9"/>
    <w:uiPriority w:val="99"/>
    <w:rsid w:val="00EF7562"/>
    <w:pPr>
      <w:jc w:val="center"/>
    </w:pPr>
    <w:rPr>
      <w:szCs w:val="20"/>
    </w:rPr>
  </w:style>
  <w:style w:type="paragraph" w:customStyle="1" w:styleId="affff1">
    <w:name w:val="Знак Знак Знак Знак Знак Знак Знак Знак Знак Знак"/>
    <w:basedOn w:val="a5"/>
    <w:uiPriority w:val="99"/>
    <w:rsid w:val="00EF7562"/>
    <w:rPr>
      <w:rFonts w:ascii="Verdana" w:hAnsi="Verdana"/>
      <w:sz w:val="20"/>
      <w:szCs w:val="20"/>
      <w:lang w:val="en-US"/>
    </w:rPr>
  </w:style>
  <w:style w:type="paragraph" w:customStyle="1" w:styleId="xl58">
    <w:name w:val="xl58"/>
    <w:basedOn w:val="a5"/>
    <w:uiPriority w:val="99"/>
    <w:rsid w:val="00EF7562"/>
    <w:pPr>
      <w:spacing w:before="100" w:after="100"/>
      <w:jc w:val="center"/>
    </w:pPr>
    <w:rPr>
      <w:color w:val="FF0000"/>
      <w:sz w:val="28"/>
      <w:szCs w:val="20"/>
    </w:rPr>
  </w:style>
  <w:style w:type="paragraph" w:customStyle="1" w:styleId="62">
    <w:name w:val="заголовок 6"/>
    <w:basedOn w:val="a5"/>
    <w:next w:val="a5"/>
    <w:uiPriority w:val="99"/>
    <w:rsid w:val="00EF7562"/>
    <w:pPr>
      <w:keepNext/>
      <w:widowControl w:val="0"/>
      <w:spacing w:before="120" w:after="100" w:line="360" w:lineRule="auto"/>
      <w:ind w:firstLine="794"/>
      <w:jc w:val="center"/>
    </w:pPr>
    <w:rPr>
      <w:b/>
      <w:bCs/>
      <w:i/>
      <w:sz w:val="30"/>
      <w:szCs w:val="28"/>
      <w:lang w:val="en-US"/>
    </w:rPr>
  </w:style>
  <w:style w:type="character" w:customStyle="1" w:styleId="18">
    <w:name w:val="Стиль1 Знак"/>
    <w:link w:val="17"/>
    <w:uiPriority w:val="99"/>
    <w:locked/>
    <w:rsid w:val="00EF7562"/>
    <w:rPr>
      <w:sz w:val="22"/>
    </w:rPr>
  </w:style>
  <w:style w:type="paragraph" w:customStyle="1" w:styleId="affff2">
    <w:name w:val="Текст записки"/>
    <w:basedOn w:val="a5"/>
    <w:link w:val="19"/>
    <w:uiPriority w:val="99"/>
    <w:rsid w:val="00EF7562"/>
    <w:pPr>
      <w:spacing w:before="120" w:after="120"/>
      <w:ind w:left="567" w:firstLine="567"/>
      <w:jc w:val="both"/>
    </w:pPr>
    <w:rPr>
      <w:szCs w:val="20"/>
    </w:rPr>
  </w:style>
  <w:style w:type="character" w:customStyle="1" w:styleId="19">
    <w:name w:val="Текст записки Знак1"/>
    <w:link w:val="affff2"/>
    <w:uiPriority w:val="99"/>
    <w:locked/>
    <w:rsid w:val="00EF7562"/>
    <w:rPr>
      <w:sz w:val="24"/>
    </w:rPr>
  </w:style>
  <w:style w:type="paragraph" w:customStyle="1" w:styleId="affff3">
    <w:name w:val="Список бюл. первый"/>
    <w:basedOn w:val="affff4"/>
    <w:next w:val="affff4"/>
    <w:uiPriority w:val="99"/>
    <w:rsid w:val="00EF7562"/>
    <w:pPr>
      <w:spacing w:before="60" w:after="60" w:line="240" w:lineRule="auto"/>
      <w:ind w:left="1417" w:hanging="283"/>
      <w:contextualSpacing w:val="0"/>
      <w:jc w:val="left"/>
    </w:pPr>
    <w:rPr>
      <w:rFonts w:ascii="Arial" w:hAnsi="Arial"/>
      <w:sz w:val="24"/>
    </w:rPr>
  </w:style>
  <w:style w:type="paragraph" w:styleId="affff4">
    <w:name w:val="List Bullet"/>
    <w:basedOn w:val="a5"/>
    <w:uiPriority w:val="99"/>
    <w:rsid w:val="00EF7562"/>
    <w:pPr>
      <w:spacing w:line="360" w:lineRule="atLeast"/>
      <w:ind w:left="675" w:hanging="675"/>
      <w:contextualSpacing/>
      <w:jc w:val="both"/>
    </w:pPr>
    <w:rPr>
      <w:rFonts w:ascii="Times New Roman CYR" w:hAnsi="Times New Roman CYR"/>
      <w:sz w:val="28"/>
      <w:szCs w:val="20"/>
    </w:rPr>
  </w:style>
  <w:style w:type="paragraph" w:customStyle="1" w:styleId="-4">
    <w:name w:val="Подпункт - 4 ур"/>
    <w:basedOn w:val="a5"/>
    <w:uiPriority w:val="99"/>
    <w:rsid w:val="00EF7562"/>
    <w:pPr>
      <w:numPr>
        <w:ilvl w:val="3"/>
        <w:numId w:val="6"/>
      </w:numPr>
      <w:spacing w:before="60" w:after="60"/>
      <w:ind w:left="851" w:right="170" w:firstLine="851"/>
      <w:jc w:val="both"/>
    </w:pPr>
    <w:rPr>
      <w:sz w:val="28"/>
    </w:rPr>
  </w:style>
  <w:style w:type="paragraph" w:customStyle="1" w:styleId="-3">
    <w:name w:val="Пункт подраздела - 3 ур"/>
    <w:basedOn w:val="a5"/>
    <w:link w:val="-31"/>
    <w:uiPriority w:val="99"/>
    <w:rsid w:val="00EF7562"/>
    <w:pPr>
      <w:numPr>
        <w:ilvl w:val="2"/>
        <w:numId w:val="6"/>
      </w:numPr>
      <w:spacing w:before="60" w:after="60"/>
      <w:ind w:right="170"/>
      <w:jc w:val="both"/>
    </w:pPr>
    <w:rPr>
      <w:sz w:val="28"/>
      <w:szCs w:val="28"/>
    </w:rPr>
  </w:style>
  <w:style w:type="paragraph" w:customStyle="1" w:styleId="-2">
    <w:name w:val="Пункт раздела - 2 ур"/>
    <w:basedOn w:val="a5"/>
    <w:link w:val="-21"/>
    <w:uiPriority w:val="99"/>
    <w:rsid w:val="00EF7562"/>
    <w:pPr>
      <w:numPr>
        <w:ilvl w:val="1"/>
        <w:numId w:val="6"/>
      </w:numPr>
      <w:spacing w:before="60" w:after="60"/>
      <w:ind w:right="170"/>
      <w:jc w:val="both"/>
    </w:pPr>
    <w:rPr>
      <w:sz w:val="28"/>
      <w:szCs w:val="28"/>
    </w:rPr>
  </w:style>
  <w:style w:type="paragraph" w:customStyle="1" w:styleId="-1">
    <w:name w:val="Раздел - 1 ур"/>
    <w:next w:val="-2"/>
    <w:uiPriority w:val="99"/>
    <w:rsid w:val="00EF7562"/>
    <w:pPr>
      <w:keepNext/>
      <w:pageBreakBefore/>
      <w:numPr>
        <w:numId w:val="6"/>
      </w:numPr>
      <w:suppressAutoHyphens/>
      <w:spacing w:after="240"/>
      <w:ind w:right="170"/>
    </w:pPr>
    <w:rPr>
      <w:rFonts w:ascii="Arial" w:hAnsi="Arial"/>
      <w:b/>
      <w:sz w:val="28"/>
      <w:szCs w:val="28"/>
    </w:rPr>
  </w:style>
  <w:style w:type="character" w:customStyle="1" w:styleId="-21">
    <w:name w:val="Пункт раздела - 2 ур Знак"/>
    <w:link w:val="-2"/>
    <w:uiPriority w:val="99"/>
    <w:locked/>
    <w:rsid w:val="00EF7562"/>
    <w:rPr>
      <w:sz w:val="28"/>
      <w:szCs w:val="28"/>
    </w:rPr>
  </w:style>
  <w:style w:type="paragraph" w:customStyle="1" w:styleId="-0">
    <w:name w:val="Абзац ненумерованный - 0 ур"/>
    <w:link w:val="-00"/>
    <w:uiPriority w:val="99"/>
    <w:rsid w:val="00EF7562"/>
    <w:pPr>
      <w:spacing w:before="60" w:after="60"/>
      <w:ind w:left="284" w:right="170" w:firstLine="851"/>
      <w:jc w:val="both"/>
    </w:pPr>
    <w:rPr>
      <w:sz w:val="22"/>
      <w:szCs w:val="22"/>
    </w:rPr>
  </w:style>
  <w:style w:type="character" w:customStyle="1" w:styleId="-00">
    <w:name w:val="Абзац ненумерованный - 0 ур Знак"/>
    <w:link w:val="-0"/>
    <w:uiPriority w:val="99"/>
    <w:locked/>
    <w:rsid w:val="00EF7562"/>
    <w:rPr>
      <w:sz w:val="22"/>
    </w:rPr>
  </w:style>
  <w:style w:type="paragraph" w:customStyle="1" w:styleId="-">
    <w:name w:val="Перечисление -"/>
    <w:basedOn w:val="-0"/>
    <w:link w:val="-5"/>
    <w:uiPriority w:val="99"/>
    <w:rsid w:val="00EF7562"/>
    <w:pPr>
      <w:numPr>
        <w:numId w:val="7"/>
      </w:numPr>
      <w:ind w:left="0"/>
      <w:contextualSpacing/>
    </w:pPr>
  </w:style>
  <w:style w:type="paragraph" w:customStyle="1" w:styleId="affff5">
    <w:name w:val="Название таблицы"/>
    <w:basedOn w:val="-0"/>
    <w:next w:val="-0"/>
    <w:uiPriority w:val="99"/>
    <w:rsid w:val="00EF7562"/>
    <w:pPr>
      <w:keepNext/>
      <w:suppressAutoHyphens/>
      <w:spacing w:before="240"/>
      <w:ind w:firstLine="0"/>
    </w:pPr>
  </w:style>
  <w:style w:type="character" w:customStyle="1" w:styleId="-5">
    <w:name w:val="Перечисление - Знак"/>
    <w:link w:val="-"/>
    <w:uiPriority w:val="99"/>
    <w:locked/>
    <w:rsid w:val="00EF7562"/>
    <w:rPr>
      <w:sz w:val="22"/>
      <w:szCs w:val="22"/>
    </w:rPr>
  </w:style>
  <w:style w:type="paragraph" w:customStyle="1" w:styleId="-20">
    <w:name w:val="Подраздел - 2 ур"/>
    <w:basedOn w:val="-2"/>
    <w:next w:val="-3"/>
    <w:link w:val="-22"/>
    <w:uiPriority w:val="99"/>
    <w:rsid w:val="00EF7562"/>
    <w:pPr>
      <w:keepNext/>
      <w:numPr>
        <w:numId w:val="8"/>
      </w:numPr>
      <w:suppressAutoHyphens/>
      <w:spacing w:before="160" w:after="120"/>
      <w:jc w:val="left"/>
    </w:pPr>
    <w:rPr>
      <w:b/>
    </w:rPr>
  </w:style>
  <w:style w:type="character" w:customStyle="1" w:styleId="-31">
    <w:name w:val="Пункт подраздела - 3 ур Знак1"/>
    <w:link w:val="-3"/>
    <w:uiPriority w:val="99"/>
    <w:locked/>
    <w:rsid w:val="00EF7562"/>
    <w:rPr>
      <w:sz w:val="28"/>
      <w:szCs w:val="28"/>
    </w:rPr>
  </w:style>
  <w:style w:type="character" w:customStyle="1" w:styleId="-22">
    <w:name w:val="Подраздел - 2 ур Знак"/>
    <w:link w:val="-20"/>
    <w:uiPriority w:val="99"/>
    <w:locked/>
    <w:rsid w:val="00EF7562"/>
    <w:rPr>
      <w:b/>
      <w:sz w:val="28"/>
      <w:szCs w:val="28"/>
    </w:rPr>
  </w:style>
  <w:style w:type="character" w:styleId="affff6">
    <w:name w:val="Book Title"/>
    <w:uiPriority w:val="99"/>
    <w:qFormat/>
    <w:rsid w:val="00EF7562"/>
    <w:rPr>
      <w:rFonts w:cs="Times New Roman"/>
      <w:b/>
      <w:smallCaps/>
      <w:spacing w:val="5"/>
    </w:rPr>
  </w:style>
  <w:style w:type="paragraph" w:customStyle="1" w:styleId="Iauiue">
    <w:name w:val="Iau?iue"/>
    <w:uiPriority w:val="99"/>
    <w:rsid w:val="004D7875"/>
    <w:pPr>
      <w:widowControl w:val="0"/>
    </w:pPr>
  </w:style>
  <w:style w:type="paragraph" w:customStyle="1" w:styleId="Iniiaiieoaenonionooiii2">
    <w:name w:val="Iniiaiie oaeno n ionooiii 2"/>
    <w:basedOn w:val="Iauiue"/>
    <w:uiPriority w:val="99"/>
    <w:rsid w:val="00E32A7A"/>
    <w:pPr>
      <w:widowControl/>
      <w:ind w:firstLine="284"/>
      <w:jc w:val="both"/>
    </w:pPr>
    <w:rPr>
      <w:rFonts w:ascii="Peterburg" w:hAnsi="Peterburg"/>
    </w:rPr>
  </w:style>
  <w:style w:type="paragraph" w:customStyle="1" w:styleId="nienie">
    <w:name w:val="nienie"/>
    <w:basedOn w:val="Iauiue"/>
    <w:uiPriority w:val="99"/>
    <w:rsid w:val="00E32A7A"/>
    <w:pPr>
      <w:keepLines/>
      <w:ind w:left="709" w:hanging="284"/>
      <w:jc w:val="both"/>
    </w:pPr>
    <w:rPr>
      <w:rFonts w:ascii="Peterburg" w:hAnsi="Peterburg"/>
      <w:sz w:val="24"/>
    </w:rPr>
  </w:style>
  <w:style w:type="paragraph" w:customStyle="1" w:styleId="Style14">
    <w:name w:val="Style14"/>
    <w:basedOn w:val="a5"/>
    <w:uiPriority w:val="99"/>
    <w:rsid w:val="009E3B10"/>
    <w:pPr>
      <w:widowControl w:val="0"/>
      <w:autoSpaceDE w:val="0"/>
      <w:autoSpaceDN w:val="0"/>
      <w:adjustRightInd w:val="0"/>
      <w:jc w:val="both"/>
    </w:pPr>
  </w:style>
  <w:style w:type="paragraph" w:customStyle="1" w:styleId="Style36">
    <w:name w:val="Style36"/>
    <w:basedOn w:val="a5"/>
    <w:uiPriority w:val="99"/>
    <w:rsid w:val="009E3B10"/>
    <w:pPr>
      <w:widowControl w:val="0"/>
      <w:autoSpaceDE w:val="0"/>
      <w:autoSpaceDN w:val="0"/>
      <w:adjustRightInd w:val="0"/>
      <w:spacing w:line="480" w:lineRule="exact"/>
      <w:ind w:firstLine="672"/>
      <w:jc w:val="both"/>
    </w:pPr>
  </w:style>
  <w:style w:type="character" w:customStyle="1" w:styleId="FontStyle49">
    <w:name w:val="Font Style49"/>
    <w:uiPriority w:val="99"/>
    <w:rsid w:val="009E3B10"/>
    <w:rPr>
      <w:rFonts w:ascii="Times New Roman" w:hAnsi="Times New Roman"/>
      <w:sz w:val="28"/>
    </w:rPr>
  </w:style>
  <w:style w:type="paragraph" w:customStyle="1" w:styleId="Style24">
    <w:name w:val="Style24"/>
    <w:basedOn w:val="a5"/>
    <w:uiPriority w:val="99"/>
    <w:rsid w:val="009E3B10"/>
    <w:pPr>
      <w:widowControl w:val="0"/>
      <w:autoSpaceDE w:val="0"/>
      <w:autoSpaceDN w:val="0"/>
      <w:adjustRightInd w:val="0"/>
    </w:pPr>
  </w:style>
  <w:style w:type="paragraph" w:customStyle="1" w:styleId="Style31">
    <w:name w:val="Style31"/>
    <w:basedOn w:val="a5"/>
    <w:uiPriority w:val="99"/>
    <w:rsid w:val="009E3B10"/>
    <w:pPr>
      <w:widowControl w:val="0"/>
      <w:autoSpaceDE w:val="0"/>
      <w:autoSpaceDN w:val="0"/>
      <w:adjustRightInd w:val="0"/>
      <w:spacing w:line="483" w:lineRule="exact"/>
      <w:ind w:firstLine="538"/>
    </w:pPr>
  </w:style>
  <w:style w:type="paragraph" w:customStyle="1" w:styleId="Style33">
    <w:name w:val="Style33"/>
    <w:basedOn w:val="a5"/>
    <w:uiPriority w:val="99"/>
    <w:rsid w:val="009E3B10"/>
    <w:pPr>
      <w:widowControl w:val="0"/>
      <w:autoSpaceDE w:val="0"/>
      <w:autoSpaceDN w:val="0"/>
      <w:adjustRightInd w:val="0"/>
      <w:spacing w:line="480" w:lineRule="exact"/>
      <w:ind w:firstLine="547"/>
      <w:jc w:val="both"/>
    </w:pPr>
  </w:style>
  <w:style w:type="paragraph" w:customStyle="1" w:styleId="Style29">
    <w:name w:val="Style29"/>
    <w:basedOn w:val="a5"/>
    <w:uiPriority w:val="99"/>
    <w:rsid w:val="00A804C5"/>
    <w:pPr>
      <w:widowControl w:val="0"/>
      <w:autoSpaceDE w:val="0"/>
      <w:autoSpaceDN w:val="0"/>
      <w:adjustRightInd w:val="0"/>
      <w:spacing w:line="413" w:lineRule="exact"/>
      <w:ind w:firstLine="686"/>
      <w:jc w:val="both"/>
    </w:pPr>
    <w:rPr>
      <w:rFonts w:ascii="Arial" w:hAnsi="Arial" w:cs="Arial"/>
    </w:rPr>
  </w:style>
  <w:style w:type="character" w:customStyle="1" w:styleId="FontStyle137">
    <w:name w:val="Font Style137"/>
    <w:uiPriority w:val="99"/>
    <w:rsid w:val="00A804C5"/>
    <w:rPr>
      <w:rFonts w:ascii="Arial" w:hAnsi="Arial"/>
      <w:sz w:val="20"/>
    </w:rPr>
  </w:style>
  <w:style w:type="paragraph" w:customStyle="1" w:styleId="Style25">
    <w:name w:val="Style25"/>
    <w:basedOn w:val="a5"/>
    <w:uiPriority w:val="99"/>
    <w:rsid w:val="00A804C5"/>
    <w:pPr>
      <w:widowControl w:val="0"/>
      <w:autoSpaceDE w:val="0"/>
      <w:autoSpaceDN w:val="0"/>
      <w:adjustRightInd w:val="0"/>
      <w:spacing w:line="414" w:lineRule="exact"/>
      <w:ind w:firstLine="686"/>
      <w:jc w:val="both"/>
    </w:pPr>
    <w:rPr>
      <w:rFonts w:ascii="Arial" w:hAnsi="Arial" w:cs="Arial"/>
    </w:rPr>
  </w:style>
  <w:style w:type="paragraph" w:customStyle="1" w:styleId="Style35">
    <w:name w:val="Style35"/>
    <w:basedOn w:val="a5"/>
    <w:uiPriority w:val="99"/>
    <w:rsid w:val="00A804C5"/>
    <w:pPr>
      <w:widowControl w:val="0"/>
      <w:autoSpaceDE w:val="0"/>
      <w:autoSpaceDN w:val="0"/>
      <w:adjustRightInd w:val="0"/>
      <w:spacing w:line="413" w:lineRule="exact"/>
      <w:ind w:firstLine="581"/>
      <w:jc w:val="both"/>
    </w:pPr>
    <w:rPr>
      <w:rFonts w:ascii="Arial" w:hAnsi="Arial" w:cs="Arial"/>
    </w:rPr>
  </w:style>
  <w:style w:type="paragraph" w:customStyle="1" w:styleId="Style2">
    <w:name w:val="Style2"/>
    <w:basedOn w:val="a5"/>
    <w:uiPriority w:val="99"/>
    <w:rsid w:val="00A804C5"/>
    <w:pPr>
      <w:widowControl w:val="0"/>
      <w:autoSpaceDE w:val="0"/>
      <w:autoSpaceDN w:val="0"/>
      <w:adjustRightInd w:val="0"/>
      <w:spacing w:line="274" w:lineRule="exact"/>
      <w:jc w:val="center"/>
    </w:pPr>
    <w:rPr>
      <w:rFonts w:ascii="Arial" w:hAnsi="Arial" w:cs="Arial"/>
    </w:rPr>
  </w:style>
  <w:style w:type="paragraph" w:customStyle="1" w:styleId="Style3">
    <w:name w:val="Style3"/>
    <w:basedOn w:val="a5"/>
    <w:uiPriority w:val="99"/>
    <w:rsid w:val="00A804C5"/>
    <w:pPr>
      <w:widowControl w:val="0"/>
      <w:autoSpaceDE w:val="0"/>
      <w:autoSpaceDN w:val="0"/>
      <w:adjustRightInd w:val="0"/>
    </w:pPr>
    <w:rPr>
      <w:rFonts w:ascii="Arial" w:hAnsi="Arial" w:cs="Arial"/>
    </w:rPr>
  </w:style>
  <w:style w:type="paragraph" w:customStyle="1" w:styleId="Style110">
    <w:name w:val="Style110"/>
    <w:basedOn w:val="a5"/>
    <w:uiPriority w:val="99"/>
    <w:rsid w:val="00A804C5"/>
    <w:pPr>
      <w:widowControl w:val="0"/>
      <w:autoSpaceDE w:val="0"/>
      <w:autoSpaceDN w:val="0"/>
      <w:adjustRightInd w:val="0"/>
      <w:spacing w:line="274" w:lineRule="exact"/>
    </w:pPr>
    <w:rPr>
      <w:rFonts w:ascii="Arial" w:hAnsi="Arial" w:cs="Arial"/>
    </w:rPr>
  </w:style>
  <w:style w:type="paragraph" w:customStyle="1" w:styleId="Style111">
    <w:name w:val="Style111"/>
    <w:basedOn w:val="a5"/>
    <w:uiPriority w:val="99"/>
    <w:rsid w:val="00A804C5"/>
    <w:pPr>
      <w:widowControl w:val="0"/>
      <w:autoSpaceDE w:val="0"/>
      <w:autoSpaceDN w:val="0"/>
      <w:adjustRightInd w:val="0"/>
      <w:spacing w:line="278" w:lineRule="exact"/>
      <w:ind w:hanging="120"/>
    </w:pPr>
    <w:rPr>
      <w:rFonts w:ascii="Arial" w:hAnsi="Arial" w:cs="Arial"/>
    </w:rPr>
  </w:style>
  <w:style w:type="paragraph" w:customStyle="1" w:styleId="Style112">
    <w:name w:val="Style112"/>
    <w:basedOn w:val="a5"/>
    <w:uiPriority w:val="99"/>
    <w:rsid w:val="00A804C5"/>
    <w:pPr>
      <w:widowControl w:val="0"/>
      <w:autoSpaceDE w:val="0"/>
      <w:autoSpaceDN w:val="0"/>
      <w:adjustRightInd w:val="0"/>
      <w:spacing w:line="552" w:lineRule="exact"/>
      <w:jc w:val="center"/>
    </w:pPr>
    <w:rPr>
      <w:rFonts w:ascii="Arial" w:hAnsi="Arial" w:cs="Arial"/>
    </w:rPr>
  </w:style>
  <w:style w:type="paragraph" w:customStyle="1" w:styleId="Style113">
    <w:name w:val="Style113"/>
    <w:basedOn w:val="a5"/>
    <w:uiPriority w:val="99"/>
    <w:rsid w:val="00A804C5"/>
    <w:pPr>
      <w:widowControl w:val="0"/>
      <w:autoSpaceDE w:val="0"/>
      <w:autoSpaceDN w:val="0"/>
      <w:adjustRightInd w:val="0"/>
      <w:spacing w:line="274" w:lineRule="exact"/>
      <w:ind w:firstLine="446"/>
    </w:pPr>
    <w:rPr>
      <w:rFonts w:ascii="Arial" w:hAnsi="Arial" w:cs="Arial"/>
    </w:rPr>
  </w:style>
  <w:style w:type="paragraph" w:customStyle="1" w:styleId="Style114">
    <w:name w:val="Style114"/>
    <w:basedOn w:val="a5"/>
    <w:uiPriority w:val="99"/>
    <w:rsid w:val="00A804C5"/>
    <w:pPr>
      <w:widowControl w:val="0"/>
      <w:autoSpaceDE w:val="0"/>
      <w:autoSpaceDN w:val="0"/>
      <w:adjustRightInd w:val="0"/>
      <w:spacing w:line="274" w:lineRule="exact"/>
    </w:pPr>
    <w:rPr>
      <w:rFonts w:ascii="Arial" w:hAnsi="Arial" w:cs="Arial"/>
    </w:rPr>
  </w:style>
  <w:style w:type="paragraph" w:customStyle="1" w:styleId="Style63">
    <w:name w:val="Style63"/>
    <w:basedOn w:val="a5"/>
    <w:uiPriority w:val="99"/>
    <w:rsid w:val="00684E19"/>
    <w:pPr>
      <w:widowControl w:val="0"/>
      <w:autoSpaceDE w:val="0"/>
      <w:autoSpaceDN w:val="0"/>
      <w:adjustRightInd w:val="0"/>
      <w:spacing w:line="413" w:lineRule="exact"/>
      <w:ind w:firstLine="432"/>
    </w:pPr>
    <w:rPr>
      <w:rFonts w:ascii="Arial" w:hAnsi="Arial" w:cs="Arial"/>
    </w:rPr>
  </w:style>
  <w:style w:type="paragraph" w:customStyle="1" w:styleId="Style16">
    <w:name w:val="Style16"/>
    <w:basedOn w:val="a5"/>
    <w:uiPriority w:val="99"/>
    <w:rsid w:val="00EB2513"/>
    <w:pPr>
      <w:widowControl w:val="0"/>
      <w:autoSpaceDE w:val="0"/>
      <w:autoSpaceDN w:val="0"/>
      <w:adjustRightInd w:val="0"/>
      <w:spacing w:line="552" w:lineRule="exact"/>
      <w:ind w:hanging="480"/>
    </w:pPr>
    <w:rPr>
      <w:rFonts w:ascii="Candara" w:hAnsi="Candara"/>
    </w:rPr>
  </w:style>
  <w:style w:type="character" w:customStyle="1" w:styleId="FontStyle26">
    <w:name w:val="Font Style26"/>
    <w:uiPriority w:val="99"/>
    <w:rsid w:val="00EB2513"/>
    <w:rPr>
      <w:rFonts w:ascii="Times New Roman" w:hAnsi="Times New Roman"/>
      <w:sz w:val="22"/>
    </w:rPr>
  </w:style>
  <w:style w:type="paragraph" w:customStyle="1" w:styleId="Style4">
    <w:name w:val="Style4"/>
    <w:basedOn w:val="a5"/>
    <w:uiPriority w:val="99"/>
    <w:rsid w:val="00EB2513"/>
    <w:pPr>
      <w:widowControl w:val="0"/>
      <w:autoSpaceDE w:val="0"/>
      <w:autoSpaceDN w:val="0"/>
      <w:adjustRightInd w:val="0"/>
      <w:spacing w:line="230" w:lineRule="exact"/>
    </w:pPr>
    <w:rPr>
      <w:rFonts w:ascii="Candara" w:hAnsi="Candara"/>
    </w:rPr>
  </w:style>
  <w:style w:type="paragraph" w:customStyle="1" w:styleId="Style5">
    <w:name w:val="Style5"/>
    <w:basedOn w:val="a5"/>
    <w:uiPriority w:val="99"/>
    <w:rsid w:val="00EB2513"/>
    <w:pPr>
      <w:widowControl w:val="0"/>
      <w:autoSpaceDE w:val="0"/>
      <w:autoSpaceDN w:val="0"/>
      <w:adjustRightInd w:val="0"/>
    </w:pPr>
    <w:rPr>
      <w:rFonts w:ascii="Candara" w:hAnsi="Candara"/>
    </w:rPr>
  </w:style>
  <w:style w:type="paragraph" w:customStyle="1" w:styleId="Style6">
    <w:name w:val="Style6"/>
    <w:basedOn w:val="a5"/>
    <w:uiPriority w:val="99"/>
    <w:rsid w:val="00EB2513"/>
    <w:pPr>
      <w:widowControl w:val="0"/>
      <w:autoSpaceDE w:val="0"/>
      <w:autoSpaceDN w:val="0"/>
      <w:adjustRightInd w:val="0"/>
    </w:pPr>
    <w:rPr>
      <w:rFonts w:ascii="Candara" w:hAnsi="Candara"/>
    </w:rPr>
  </w:style>
  <w:style w:type="paragraph" w:customStyle="1" w:styleId="Style9">
    <w:name w:val="Style9"/>
    <w:basedOn w:val="a5"/>
    <w:uiPriority w:val="99"/>
    <w:rsid w:val="00EB2513"/>
    <w:pPr>
      <w:widowControl w:val="0"/>
      <w:autoSpaceDE w:val="0"/>
      <w:autoSpaceDN w:val="0"/>
      <w:adjustRightInd w:val="0"/>
    </w:pPr>
    <w:rPr>
      <w:rFonts w:ascii="Candara" w:hAnsi="Candara"/>
    </w:rPr>
  </w:style>
  <w:style w:type="paragraph" w:customStyle="1" w:styleId="Style17">
    <w:name w:val="Style17"/>
    <w:basedOn w:val="a5"/>
    <w:uiPriority w:val="99"/>
    <w:rsid w:val="00EB2513"/>
    <w:pPr>
      <w:widowControl w:val="0"/>
      <w:autoSpaceDE w:val="0"/>
      <w:autoSpaceDN w:val="0"/>
      <w:adjustRightInd w:val="0"/>
    </w:pPr>
    <w:rPr>
      <w:rFonts w:ascii="Candara" w:hAnsi="Candara"/>
    </w:rPr>
  </w:style>
  <w:style w:type="paragraph" w:customStyle="1" w:styleId="Style18">
    <w:name w:val="Style18"/>
    <w:basedOn w:val="a5"/>
    <w:uiPriority w:val="99"/>
    <w:rsid w:val="00EB2513"/>
    <w:pPr>
      <w:widowControl w:val="0"/>
      <w:autoSpaceDE w:val="0"/>
      <w:autoSpaceDN w:val="0"/>
      <w:adjustRightInd w:val="0"/>
      <w:spacing w:line="106" w:lineRule="exact"/>
      <w:jc w:val="right"/>
    </w:pPr>
    <w:rPr>
      <w:rFonts w:ascii="Candara" w:hAnsi="Candara"/>
    </w:rPr>
  </w:style>
  <w:style w:type="paragraph" w:customStyle="1" w:styleId="Style19">
    <w:name w:val="Style19"/>
    <w:basedOn w:val="a5"/>
    <w:uiPriority w:val="99"/>
    <w:rsid w:val="00EB2513"/>
    <w:pPr>
      <w:widowControl w:val="0"/>
      <w:autoSpaceDE w:val="0"/>
      <w:autoSpaceDN w:val="0"/>
      <w:adjustRightInd w:val="0"/>
    </w:pPr>
    <w:rPr>
      <w:rFonts w:ascii="Candara" w:hAnsi="Candara"/>
    </w:rPr>
  </w:style>
  <w:style w:type="paragraph" w:customStyle="1" w:styleId="Style20">
    <w:name w:val="Style20"/>
    <w:basedOn w:val="a5"/>
    <w:uiPriority w:val="99"/>
    <w:rsid w:val="00EB2513"/>
    <w:pPr>
      <w:widowControl w:val="0"/>
      <w:autoSpaceDE w:val="0"/>
      <w:autoSpaceDN w:val="0"/>
      <w:adjustRightInd w:val="0"/>
      <w:spacing w:line="276" w:lineRule="exact"/>
      <w:jc w:val="right"/>
    </w:pPr>
    <w:rPr>
      <w:rFonts w:ascii="Candara" w:hAnsi="Candara"/>
    </w:rPr>
  </w:style>
  <w:style w:type="character" w:customStyle="1" w:styleId="FontStyle22">
    <w:name w:val="Font Style22"/>
    <w:uiPriority w:val="99"/>
    <w:rsid w:val="00EB2513"/>
    <w:rPr>
      <w:rFonts w:ascii="Candara" w:hAnsi="Candara"/>
      <w:b/>
      <w:spacing w:val="10"/>
      <w:sz w:val="16"/>
    </w:rPr>
  </w:style>
  <w:style w:type="character" w:customStyle="1" w:styleId="FontStyle23">
    <w:name w:val="Font Style23"/>
    <w:uiPriority w:val="99"/>
    <w:rsid w:val="00EB2513"/>
    <w:rPr>
      <w:rFonts w:ascii="Times New Roman" w:hAnsi="Times New Roman"/>
      <w:b/>
      <w:sz w:val="22"/>
    </w:rPr>
  </w:style>
  <w:style w:type="character" w:customStyle="1" w:styleId="FontStyle24">
    <w:name w:val="Font Style24"/>
    <w:uiPriority w:val="99"/>
    <w:rsid w:val="00EB2513"/>
    <w:rPr>
      <w:rFonts w:ascii="Times New Roman" w:hAnsi="Times New Roman"/>
      <w:b/>
      <w:spacing w:val="10"/>
      <w:sz w:val="16"/>
    </w:rPr>
  </w:style>
  <w:style w:type="character" w:customStyle="1" w:styleId="FontStyle29">
    <w:name w:val="Font Style29"/>
    <w:uiPriority w:val="99"/>
    <w:rsid w:val="00EB2513"/>
    <w:rPr>
      <w:rFonts w:ascii="Times New Roman" w:hAnsi="Times New Roman"/>
      <w:sz w:val="22"/>
    </w:rPr>
  </w:style>
  <w:style w:type="character" w:customStyle="1" w:styleId="FontStyle30">
    <w:name w:val="Font Style30"/>
    <w:uiPriority w:val="99"/>
    <w:rsid w:val="00EB2513"/>
    <w:rPr>
      <w:rFonts w:ascii="Times New Roman" w:hAnsi="Times New Roman"/>
      <w:b/>
      <w:sz w:val="12"/>
    </w:rPr>
  </w:style>
  <w:style w:type="character" w:customStyle="1" w:styleId="FontStyle31">
    <w:name w:val="Font Style31"/>
    <w:uiPriority w:val="99"/>
    <w:rsid w:val="00EB2513"/>
    <w:rPr>
      <w:rFonts w:ascii="Times New Roman" w:hAnsi="Times New Roman"/>
      <w:b/>
      <w:spacing w:val="-10"/>
      <w:sz w:val="10"/>
    </w:rPr>
  </w:style>
  <w:style w:type="character" w:customStyle="1" w:styleId="FontStyle32">
    <w:name w:val="Font Style32"/>
    <w:uiPriority w:val="99"/>
    <w:rsid w:val="00EB2513"/>
    <w:rPr>
      <w:rFonts w:ascii="Times New Roman" w:hAnsi="Times New Roman"/>
      <w:b/>
      <w:sz w:val="10"/>
    </w:rPr>
  </w:style>
  <w:style w:type="character" w:customStyle="1" w:styleId="FontStyle25">
    <w:name w:val="Font Style25"/>
    <w:uiPriority w:val="99"/>
    <w:rsid w:val="00834B67"/>
    <w:rPr>
      <w:rFonts w:ascii="Times New Roman" w:hAnsi="Times New Roman"/>
      <w:spacing w:val="20"/>
      <w:sz w:val="12"/>
    </w:rPr>
  </w:style>
  <w:style w:type="character" w:customStyle="1" w:styleId="FontStyle19">
    <w:name w:val="Font Style19"/>
    <w:uiPriority w:val="99"/>
    <w:rsid w:val="0038561B"/>
    <w:rPr>
      <w:rFonts w:ascii="Times New Roman" w:hAnsi="Times New Roman"/>
      <w:sz w:val="26"/>
    </w:rPr>
  </w:style>
  <w:style w:type="paragraph" w:customStyle="1" w:styleId="Style15">
    <w:name w:val="Style15"/>
    <w:basedOn w:val="a5"/>
    <w:uiPriority w:val="99"/>
    <w:rsid w:val="0038561B"/>
    <w:pPr>
      <w:widowControl w:val="0"/>
      <w:autoSpaceDE w:val="0"/>
      <w:autoSpaceDN w:val="0"/>
      <w:adjustRightInd w:val="0"/>
      <w:spacing w:line="322" w:lineRule="exact"/>
      <w:ind w:firstLine="254"/>
    </w:pPr>
  </w:style>
  <w:style w:type="paragraph" w:customStyle="1" w:styleId="Style7">
    <w:name w:val="Style7"/>
    <w:basedOn w:val="a5"/>
    <w:uiPriority w:val="99"/>
    <w:rsid w:val="0038561B"/>
    <w:pPr>
      <w:widowControl w:val="0"/>
      <w:autoSpaceDE w:val="0"/>
      <w:autoSpaceDN w:val="0"/>
      <w:adjustRightInd w:val="0"/>
      <w:spacing w:line="235" w:lineRule="exact"/>
    </w:pPr>
  </w:style>
  <w:style w:type="paragraph" w:customStyle="1" w:styleId="Style8">
    <w:name w:val="Style8"/>
    <w:basedOn w:val="a5"/>
    <w:uiPriority w:val="99"/>
    <w:rsid w:val="0038561B"/>
    <w:pPr>
      <w:widowControl w:val="0"/>
      <w:autoSpaceDE w:val="0"/>
      <w:autoSpaceDN w:val="0"/>
      <w:adjustRightInd w:val="0"/>
    </w:pPr>
  </w:style>
  <w:style w:type="paragraph" w:customStyle="1" w:styleId="Style13">
    <w:name w:val="Style13"/>
    <w:basedOn w:val="a5"/>
    <w:uiPriority w:val="99"/>
    <w:rsid w:val="0038561B"/>
    <w:pPr>
      <w:widowControl w:val="0"/>
      <w:autoSpaceDE w:val="0"/>
      <w:autoSpaceDN w:val="0"/>
      <w:adjustRightInd w:val="0"/>
    </w:pPr>
  </w:style>
  <w:style w:type="character" w:customStyle="1" w:styleId="FontStyle20">
    <w:name w:val="Font Style20"/>
    <w:uiPriority w:val="99"/>
    <w:rsid w:val="0038561B"/>
    <w:rPr>
      <w:rFonts w:ascii="Times New Roman" w:hAnsi="Times New Roman"/>
      <w:b/>
      <w:sz w:val="12"/>
    </w:rPr>
  </w:style>
  <w:style w:type="character" w:customStyle="1" w:styleId="FontStyle27">
    <w:name w:val="Font Style27"/>
    <w:uiPriority w:val="99"/>
    <w:rsid w:val="0038561B"/>
    <w:rPr>
      <w:rFonts w:ascii="Bookman Old Style" w:hAnsi="Bookman Old Style"/>
      <w:b/>
      <w:sz w:val="20"/>
    </w:rPr>
  </w:style>
  <w:style w:type="character" w:customStyle="1" w:styleId="FontStyle28">
    <w:name w:val="Font Style28"/>
    <w:uiPriority w:val="99"/>
    <w:rsid w:val="0038561B"/>
    <w:rPr>
      <w:rFonts w:ascii="Bookman Old Style" w:hAnsi="Bookman Old Style"/>
      <w:b/>
      <w:sz w:val="20"/>
    </w:rPr>
  </w:style>
  <w:style w:type="paragraph" w:customStyle="1" w:styleId="Style11">
    <w:name w:val="Style11"/>
    <w:basedOn w:val="a5"/>
    <w:uiPriority w:val="99"/>
    <w:rsid w:val="0038561B"/>
    <w:pPr>
      <w:widowControl w:val="0"/>
      <w:autoSpaceDE w:val="0"/>
      <w:autoSpaceDN w:val="0"/>
      <w:adjustRightInd w:val="0"/>
      <w:spacing w:line="490" w:lineRule="exact"/>
      <w:ind w:firstLine="720"/>
      <w:jc w:val="both"/>
    </w:pPr>
  </w:style>
  <w:style w:type="character" w:customStyle="1" w:styleId="1a">
    <w:name w:val="Заголовок 1 Знак Знак"/>
    <w:uiPriority w:val="99"/>
    <w:rsid w:val="00D04CB3"/>
    <w:rPr>
      <w:rFonts w:ascii="Arial" w:hAnsi="Arial"/>
      <w:b/>
      <w:color w:val="000000"/>
      <w:kern w:val="32"/>
      <w:sz w:val="32"/>
      <w:lang w:val="ru-RU" w:eastAsia="ru-RU"/>
    </w:rPr>
  </w:style>
  <w:style w:type="character" w:customStyle="1" w:styleId="1b">
    <w:name w:val="Название Знак1"/>
    <w:aliases w:val="Название таб Знак1,Название Знак Знак,Таблица № Знак Знак,Название таб Знак Знак,Таблица № Знак1"/>
    <w:uiPriority w:val="99"/>
    <w:rsid w:val="00D04CB3"/>
    <w:rPr>
      <w:b/>
      <w:sz w:val="24"/>
      <w:lang w:val="ru-RU" w:eastAsia="ru-RU"/>
    </w:rPr>
  </w:style>
  <w:style w:type="paragraph" w:customStyle="1" w:styleId="FR10">
    <w:name w:val="FR1"/>
    <w:uiPriority w:val="99"/>
    <w:rsid w:val="00D04CB3"/>
    <w:pPr>
      <w:spacing w:line="420" w:lineRule="auto"/>
      <w:ind w:firstLine="720"/>
    </w:pPr>
    <w:rPr>
      <w:rFonts w:ascii="Arial" w:hAnsi="Arial"/>
      <w:sz w:val="28"/>
    </w:rPr>
  </w:style>
  <w:style w:type="paragraph" w:customStyle="1" w:styleId="BodyText22">
    <w:name w:val="Body Text 22"/>
    <w:basedOn w:val="a5"/>
    <w:uiPriority w:val="99"/>
    <w:rsid w:val="00D04CB3"/>
    <w:pPr>
      <w:widowControl w:val="0"/>
      <w:overflowPunct w:val="0"/>
      <w:autoSpaceDE w:val="0"/>
      <w:autoSpaceDN w:val="0"/>
      <w:adjustRightInd w:val="0"/>
      <w:ind w:left="1080"/>
    </w:pPr>
    <w:rPr>
      <w:sz w:val="28"/>
      <w:szCs w:val="20"/>
    </w:rPr>
  </w:style>
  <w:style w:type="paragraph" w:customStyle="1" w:styleId="BodyTextIndent31">
    <w:name w:val="Body Text Indent 31"/>
    <w:basedOn w:val="a5"/>
    <w:uiPriority w:val="99"/>
    <w:rsid w:val="00D04CB3"/>
    <w:pPr>
      <w:overflowPunct w:val="0"/>
      <w:autoSpaceDE w:val="0"/>
      <w:autoSpaceDN w:val="0"/>
      <w:adjustRightInd w:val="0"/>
      <w:ind w:firstLine="708"/>
      <w:jc w:val="both"/>
    </w:pPr>
    <w:rPr>
      <w:sz w:val="28"/>
      <w:szCs w:val="20"/>
    </w:rPr>
  </w:style>
  <w:style w:type="paragraph" w:customStyle="1" w:styleId="BodyText31">
    <w:name w:val="Body Text 31"/>
    <w:basedOn w:val="a5"/>
    <w:uiPriority w:val="99"/>
    <w:rsid w:val="00D04CB3"/>
    <w:pPr>
      <w:overflowPunct w:val="0"/>
      <w:autoSpaceDE w:val="0"/>
      <w:autoSpaceDN w:val="0"/>
      <w:adjustRightInd w:val="0"/>
      <w:jc w:val="both"/>
    </w:pPr>
    <w:rPr>
      <w:sz w:val="28"/>
      <w:szCs w:val="20"/>
    </w:rPr>
  </w:style>
  <w:style w:type="paragraph" w:customStyle="1" w:styleId="BodyTextIndent21">
    <w:name w:val="Body Text Indent 21"/>
    <w:basedOn w:val="a5"/>
    <w:uiPriority w:val="99"/>
    <w:rsid w:val="00D04CB3"/>
    <w:pPr>
      <w:overflowPunct w:val="0"/>
      <w:autoSpaceDE w:val="0"/>
      <w:autoSpaceDN w:val="0"/>
      <w:adjustRightInd w:val="0"/>
      <w:ind w:firstLine="705"/>
      <w:jc w:val="both"/>
    </w:pPr>
    <w:rPr>
      <w:sz w:val="28"/>
      <w:szCs w:val="20"/>
    </w:rPr>
  </w:style>
  <w:style w:type="paragraph" w:customStyle="1" w:styleId="Heading">
    <w:name w:val="Heading"/>
    <w:uiPriority w:val="99"/>
    <w:rsid w:val="00D04CB3"/>
    <w:pPr>
      <w:overflowPunct w:val="0"/>
      <w:autoSpaceDE w:val="0"/>
      <w:autoSpaceDN w:val="0"/>
      <w:adjustRightInd w:val="0"/>
    </w:pPr>
    <w:rPr>
      <w:rFonts w:ascii="Arial" w:hAnsi="Arial"/>
      <w:b/>
      <w:sz w:val="22"/>
    </w:rPr>
  </w:style>
  <w:style w:type="paragraph" w:customStyle="1" w:styleId="Preformat">
    <w:name w:val="Preformat"/>
    <w:uiPriority w:val="99"/>
    <w:rsid w:val="00D04CB3"/>
    <w:pPr>
      <w:overflowPunct w:val="0"/>
      <w:autoSpaceDE w:val="0"/>
      <w:autoSpaceDN w:val="0"/>
      <w:adjustRightInd w:val="0"/>
    </w:pPr>
    <w:rPr>
      <w:rFonts w:ascii="Courier New" w:hAnsi="Courier New"/>
    </w:rPr>
  </w:style>
  <w:style w:type="paragraph" w:customStyle="1" w:styleId="BodyText21">
    <w:name w:val="Body Text 21"/>
    <w:basedOn w:val="a5"/>
    <w:uiPriority w:val="99"/>
    <w:rsid w:val="00D04CB3"/>
    <w:pPr>
      <w:overflowPunct w:val="0"/>
      <w:autoSpaceDE w:val="0"/>
      <w:autoSpaceDN w:val="0"/>
      <w:adjustRightInd w:val="0"/>
      <w:ind w:firstLine="360"/>
      <w:jc w:val="both"/>
    </w:pPr>
    <w:rPr>
      <w:szCs w:val="20"/>
    </w:rPr>
  </w:style>
  <w:style w:type="paragraph" w:customStyle="1" w:styleId="affff7">
    <w:name w:val="текст"/>
    <w:basedOn w:val="aff7"/>
    <w:autoRedefine/>
    <w:uiPriority w:val="99"/>
    <w:rsid w:val="00D04CB3"/>
    <w:pPr>
      <w:tabs>
        <w:tab w:val="left" w:pos="-38"/>
      </w:tabs>
      <w:ind w:left="284" w:right="-58" w:firstLine="284"/>
      <w:jc w:val="both"/>
    </w:pPr>
    <w:rPr>
      <w:rFonts w:ascii="Times New Roman" w:hAnsi="Times New Roman"/>
      <w:color w:val="000000"/>
      <w:spacing w:val="-1"/>
      <w:sz w:val="28"/>
      <w:szCs w:val="28"/>
    </w:rPr>
  </w:style>
  <w:style w:type="paragraph" w:customStyle="1" w:styleId="affff8">
    <w:name w:val="......."/>
    <w:basedOn w:val="Default"/>
    <w:next w:val="Default"/>
    <w:uiPriority w:val="99"/>
    <w:rsid w:val="00D04CB3"/>
    <w:rPr>
      <w:color w:val="auto"/>
    </w:rPr>
  </w:style>
  <w:style w:type="paragraph" w:customStyle="1" w:styleId="121">
    <w:name w:val="Стиль 12 пт По ширине1"/>
    <w:basedOn w:val="a5"/>
    <w:uiPriority w:val="99"/>
    <w:rsid w:val="00D04CB3"/>
    <w:pPr>
      <w:numPr>
        <w:ilvl w:val="1"/>
        <w:numId w:val="9"/>
      </w:numPr>
      <w:jc w:val="both"/>
    </w:pPr>
    <w:rPr>
      <w:sz w:val="28"/>
      <w:szCs w:val="20"/>
    </w:rPr>
  </w:style>
  <w:style w:type="character" w:customStyle="1" w:styleId="affff9">
    <w:name w:val="Абзац рядовой Знак"/>
    <w:link w:val="affffa"/>
    <w:uiPriority w:val="99"/>
    <w:locked/>
    <w:rsid w:val="00D04CB3"/>
    <w:rPr>
      <w:snapToGrid w:val="0"/>
      <w:sz w:val="26"/>
    </w:rPr>
  </w:style>
  <w:style w:type="paragraph" w:customStyle="1" w:styleId="affffa">
    <w:name w:val="Абзац рядовой"/>
    <w:basedOn w:val="a5"/>
    <w:link w:val="affff9"/>
    <w:autoRedefine/>
    <w:uiPriority w:val="99"/>
    <w:rsid w:val="00D04CB3"/>
    <w:pPr>
      <w:snapToGrid w:val="0"/>
      <w:ind w:firstLine="709"/>
      <w:jc w:val="both"/>
    </w:pPr>
    <w:rPr>
      <w:sz w:val="26"/>
      <w:szCs w:val="20"/>
    </w:rPr>
  </w:style>
  <w:style w:type="paragraph" w:customStyle="1" w:styleId="110">
    <w:name w:val="МГП 1.1"/>
    <w:basedOn w:val="a5"/>
    <w:next w:val="afffa"/>
    <w:uiPriority w:val="99"/>
    <w:rsid w:val="00D04CB3"/>
    <w:pPr>
      <w:keepNext/>
      <w:spacing w:before="240" w:after="60"/>
      <w:ind w:left="1305" w:hanging="454"/>
      <w:outlineLvl w:val="1"/>
    </w:pPr>
    <w:rPr>
      <w:rFonts w:eastAsia="Batang"/>
      <w:b/>
      <w:bCs/>
      <w:color w:val="000000"/>
      <w:sz w:val="28"/>
      <w:szCs w:val="28"/>
    </w:rPr>
  </w:style>
  <w:style w:type="paragraph" w:customStyle="1" w:styleId="1c">
    <w:name w:val="МГП 1"/>
    <w:basedOn w:val="a5"/>
    <w:next w:val="110"/>
    <w:uiPriority w:val="99"/>
    <w:rsid w:val="00D04CB3"/>
    <w:pPr>
      <w:keepNext/>
      <w:spacing w:before="120" w:after="120"/>
      <w:ind w:left="1248" w:hanging="397"/>
      <w:outlineLvl w:val="0"/>
    </w:pPr>
    <w:rPr>
      <w:rFonts w:eastAsia="Batang"/>
      <w:b/>
      <w:bCs/>
      <w:color w:val="000000"/>
      <w:kern w:val="32"/>
      <w:sz w:val="32"/>
      <w:szCs w:val="32"/>
    </w:rPr>
  </w:style>
  <w:style w:type="paragraph" w:customStyle="1" w:styleId="1d">
    <w:name w:val="Абзац списка1"/>
    <w:basedOn w:val="a5"/>
    <w:uiPriority w:val="99"/>
    <w:rsid w:val="00D04CB3"/>
    <w:pPr>
      <w:ind w:left="720"/>
    </w:pPr>
    <w:rPr>
      <w:sz w:val="20"/>
      <w:szCs w:val="20"/>
    </w:rPr>
  </w:style>
  <w:style w:type="paragraph" w:styleId="affffb">
    <w:name w:val="endnote text"/>
    <w:basedOn w:val="a5"/>
    <w:link w:val="affffc"/>
    <w:uiPriority w:val="99"/>
    <w:rsid w:val="00D04CB3"/>
    <w:rPr>
      <w:color w:val="000000"/>
      <w:sz w:val="20"/>
      <w:szCs w:val="20"/>
    </w:rPr>
  </w:style>
  <w:style w:type="character" w:customStyle="1" w:styleId="affffc">
    <w:name w:val="Текст концевой сноски Знак"/>
    <w:link w:val="affffb"/>
    <w:uiPriority w:val="99"/>
    <w:locked/>
    <w:rsid w:val="00D04CB3"/>
    <w:rPr>
      <w:rFonts w:cs="Times New Roman"/>
      <w:color w:val="000000"/>
    </w:rPr>
  </w:style>
  <w:style w:type="character" w:styleId="affffd">
    <w:name w:val="endnote reference"/>
    <w:uiPriority w:val="99"/>
    <w:rsid w:val="00D04CB3"/>
    <w:rPr>
      <w:rFonts w:cs="Times New Roman"/>
      <w:vertAlign w:val="superscript"/>
    </w:rPr>
  </w:style>
  <w:style w:type="paragraph" w:customStyle="1" w:styleId="29">
    <w:name w:val="Абзац списка2"/>
    <w:basedOn w:val="a5"/>
    <w:uiPriority w:val="99"/>
    <w:rsid w:val="00D04CB3"/>
    <w:pPr>
      <w:ind w:left="720"/>
    </w:pPr>
    <w:rPr>
      <w:sz w:val="20"/>
      <w:szCs w:val="20"/>
    </w:rPr>
  </w:style>
  <w:style w:type="character" w:customStyle="1" w:styleId="122">
    <w:name w:val="Заголовок 1 Знак2"/>
    <w:aliases w:val="Заголовок 1 Знак Знак1,H1 Знак,новая страница Знак,Заголовок 1 PDV Знак,11. Заголовок 1 Знак,номер приложения Знак,EIA H1 Знак"/>
    <w:uiPriority w:val="99"/>
    <w:rsid w:val="00D04CB3"/>
    <w:rPr>
      <w:rFonts w:ascii="Arial" w:hAnsi="Arial"/>
      <w:b/>
      <w:color w:val="000000"/>
      <w:kern w:val="32"/>
      <w:sz w:val="32"/>
    </w:rPr>
  </w:style>
  <w:style w:type="character" w:customStyle="1" w:styleId="112">
    <w:name w:val="Заголовок 1 Знак1"/>
    <w:aliases w:val="H1 Знак1,новая страница Знак1,Заголовок 1 PDV Знак1,11. Заголовок 1 Знак1,номер приложения Знак1,EIA H1 Знак1"/>
    <w:uiPriority w:val="99"/>
    <w:rsid w:val="00D04CB3"/>
    <w:rPr>
      <w:rFonts w:ascii="Cambria" w:hAnsi="Cambria"/>
      <w:b/>
      <w:color w:val="365F91"/>
      <w:sz w:val="28"/>
    </w:rPr>
  </w:style>
  <w:style w:type="character" w:customStyle="1" w:styleId="af8">
    <w:name w:val="Обычный (веб) Знак"/>
    <w:aliases w:val="Обычный (Web) Знак"/>
    <w:link w:val="af7"/>
    <w:uiPriority w:val="99"/>
    <w:locked/>
    <w:rsid w:val="00D04CB3"/>
    <w:rPr>
      <w:sz w:val="24"/>
    </w:rPr>
  </w:style>
  <w:style w:type="character" w:customStyle="1" w:styleId="1e">
    <w:name w:val="Текст сноски Знак1"/>
    <w:aliases w:val="Знак Знак Знак Знак Знак Знак Знак Знак Знак Знак Знак Знак Знак Знак Знак Знак Знак Знак Знак Знак Знак Знак1"/>
    <w:uiPriority w:val="99"/>
    <w:semiHidden/>
    <w:rsid w:val="00D04CB3"/>
  </w:style>
  <w:style w:type="character" w:customStyle="1" w:styleId="1f">
    <w:name w:val="Верхний колонтитул Знак1"/>
    <w:aliases w:val="Верхний колонтитул1 Знак1"/>
    <w:uiPriority w:val="99"/>
    <w:semiHidden/>
    <w:rsid w:val="00D04CB3"/>
  </w:style>
  <w:style w:type="character" w:customStyle="1" w:styleId="SignatureChar1">
    <w:name w:val="Signature Char1"/>
    <w:uiPriority w:val="99"/>
    <w:locked/>
    <w:rsid w:val="00D04CB3"/>
    <w:rPr>
      <w:sz w:val="24"/>
    </w:rPr>
  </w:style>
  <w:style w:type="character" w:customStyle="1" w:styleId="1f0">
    <w:name w:val="Основной текст с отступом Знак1"/>
    <w:uiPriority w:val="99"/>
    <w:semiHidden/>
    <w:locked/>
    <w:rsid w:val="00D04CB3"/>
  </w:style>
  <w:style w:type="character" w:customStyle="1" w:styleId="BodyTextFirstIndent2Char1">
    <w:name w:val="Body Text First Indent 2 Char1"/>
    <w:uiPriority w:val="99"/>
    <w:locked/>
    <w:rsid w:val="00D04CB3"/>
    <w:rPr>
      <w:sz w:val="24"/>
    </w:rPr>
  </w:style>
  <w:style w:type="character" w:customStyle="1" w:styleId="214">
    <w:name w:val="Основной текст с отступом 2 Знак1"/>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uiPriority w:val="99"/>
    <w:semiHidden/>
    <w:rsid w:val="00D04CB3"/>
  </w:style>
  <w:style w:type="character" w:customStyle="1" w:styleId="1f1">
    <w:name w:val="Текст примечания Знак1"/>
    <w:uiPriority w:val="99"/>
    <w:rsid w:val="00D04CB3"/>
    <w:rPr>
      <w:rFonts w:cs="Times New Roman"/>
      <w:color w:val="000000"/>
    </w:rPr>
  </w:style>
  <w:style w:type="paragraph" w:styleId="affffe">
    <w:name w:val="table of authorities"/>
    <w:basedOn w:val="a5"/>
    <w:next w:val="a5"/>
    <w:uiPriority w:val="99"/>
    <w:rsid w:val="00D04CB3"/>
    <w:pPr>
      <w:widowControl w:val="0"/>
      <w:autoSpaceDE w:val="0"/>
      <w:autoSpaceDN w:val="0"/>
      <w:adjustRightInd w:val="0"/>
      <w:ind w:left="200" w:hanging="200"/>
    </w:pPr>
    <w:rPr>
      <w:sz w:val="20"/>
      <w:szCs w:val="20"/>
    </w:rPr>
  </w:style>
  <w:style w:type="character" w:customStyle="1" w:styleId="afff7">
    <w:name w:val="Без интервала Знак"/>
    <w:aliases w:val="Без интервала1 Знак,ВТМ табл Знак"/>
    <w:link w:val="afff6"/>
    <w:uiPriority w:val="99"/>
    <w:locked/>
    <w:rsid w:val="00D04CB3"/>
    <w:rPr>
      <w:rFonts w:ascii="Calibri" w:hAnsi="Calibri"/>
      <w:sz w:val="22"/>
      <w:lang w:eastAsia="en-US"/>
    </w:rPr>
  </w:style>
  <w:style w:type="paragraph" w:customStyle="1" w:styleId="1f2">
    <w:name w:val="ЗАГОЛОВОК 1"/>
    <w:basedOn w:val="1"/>
    <w:uiPriority w:val="99"/>
    <w:rsid w:val="00D04CB3"/>
    <w:pPr>
      <w:widowControl w:val="0"/>
      <w:autoSpaceDE w:val="0"/>
      <w:autoSpaceDN w:val="0"/>
      <w:adjustRightInd w:val="0"/>
      <w:spacing w:before="0" w:after="0"/>
      <w:ind w:firstLine="720"/>
      <w:jc w:val="center"/>
    </w:pPr>
    <w:rPr>
      <w:b w:val="0"/>
      <w:iCs/>
      <w:kern w:val="0"/>
    </w:rPr>
  </w:style>
  <w:style w:type="paragraph" w:customStyle="1" w:styleId="37">
    <w:name w:val="Стиль3"/>
    <w:basedOn w:val="a5"/>
    <w:uiPriority w:val="99"/>
    <w:rsid w:val="00D04CB3"/>
    <w:pPr>
      <w:ind w:firstLine="567"/>
      <w:jc w:val="both"/>
    </w:pPr>
    <w:rPr>
      <w:color w:val="000000"/>
    </w:rPr>
  </w:style>
  <w:style w:type="paragraph" w:customStyle="1" w:styleId="43">
    <w:name w:val="Стиль4"/>
    <w:basedOn w:val="a5"/>
    <w:uiPriority w:val="99"/>
    <w:rsid w:val="00D04CB3"/>
    <w:pPr>
      <w:jc w:val="center"/>
    </w:pPr>
  </w:style>
  <w:style w:type="paragraph" w:customStyle="1" w:styleId="44">
    <w:name w:val="Стиль Стиль4 + по ширине"/>
    <w:basedOn w:val="43"/>
    <w:uiPriority w:val="99"/>
    <w:rsid w:val="00D04CB3"/>
    <w:pPr>
      <w:tabs>
        <w:tab w:val="num" w:pos="720"/>
      </w:tabs>
      <w:ind w:left="720" w:hanging="360"/>
      <w:jc w:val="both"/>
    </w:pPr>
    <w:rPr>
      <w:szCs w:val="20"/>
    </w:rPr>
  </w:style>
  <w:style w:type="paragraph" w:customStyle="1" w:styleId="52">
    <w:name w:val="Стиль5"/>
    <w:basedOn w:val="a5"/>
    <w:uiPriority w:val="99"/>
    <w:rsid w:val="00D04CB3"/>
    <w:pPr>
      <w:tabs>
        <w:tab w:val="num" w:pos="780"/>
      </w:tabs>
      <w:ind w:left="780" w:hanging="360"/>
    </w:pPr>
    <w:rPr>
      <w:i/>
      <w:iCs/>
    </w:rPr>
  </w:style>
  <w:style w:type="paragraph" w:customStyle="1" w:styleId="2TimesNewRoman">
    <w:name w:val="Стиль Заголовок 2 + Times New Roman"/>
    <w:basedOn w:val="22"/>
    <w:uiPriority w:val="99"/>
    <w:rsid w:val="00D04CB3"/>
    <w:pPr>
      <w:tabs>
        <w:tab w:val="num" w:pos="720"/>
      </w:tabs>
      <w:ind w:left="720" w:hanging="360"/>
    </w:pPr>
    <w:rPr>
      <w:rFonts w:ascii="Times New Roman" w:hAnsi="Times New Roman"/>
    </w:rPr>
  </w:style>
  <w:style w:type="paragraph" w:customStyle="1" w:styleId="2TimesNewRoman0">
    <w:name w:val="Стиль Заголовок 2 + Times New Roman по центру"/>
    <w:basedOn w:val="22"/>
    <w:next w:val="ab"/>
    <w:autoRedefine/>
    <w:uiPriority w:val="99"/>
    <w:rsid w:val="00D04CB3"/>
    <w:pPr>
      <w:spacing w:after="120"/>
      <w:ind w:left="357"/>
      <w:jc w:val="both"/>
    </w:pPr>
    <w:rPr>
      <w:rFonts w:ascii="Times New Roman" w:hAnsi="Times New Roman"/>
    </w:rPr>
  </w:style>
  <w:style w:type="paragraph" w:customStyle="1" w:styleId="150">
    <w:name w:val="Основной текст 1.5"/>
    <w:basedOn w:val="ab"/>
    <w:uiPriority w:val="99"/>
    <w:rsid w:val="00D04CB3"/>
    <w:pPr>
      <w:spacing w:after="0" w:line="360" w:lineRule="auto"/>
      <w:ind w:firstLine="720"/>
      <w:jc w:val="both"/>
    </w:pPr>
    <w:rPr>
      <w:rFonts w:ascii="BalticaCTT" w:hAnsi="BalticaCTT"/>
    </w:rPr>
  </w:style>
  <w:style w:type="paragraph" w:customStyle="1" w:styleId="afffff">
    <w:name w:val="Знак Знак Знак Знак Знак Знак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2a">
    <w:name w:val="Знак2"/>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1f3">
    <w:name w:val="1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1f4">
    <w:name w:val="Текст1"/>
    <w:basedOn w:val="a5"/>
    <w:uiPriority w:val="99"/>
    <w:rsid w:val="00D04CB3"/>
    <w:pPr>
      <w:ind w:firstLine="709"/>
      <w:jc w:val="both"/>
    </w:pPr>
    <w:rPr>
      <w:szCs w:val="20"/>
    </w:rPr>
  </w:style>
  <w:style w:type="paragraph" w:customStyle="1" w:styleId="afffff0">
    <w:name w:val="Îáû÷íûé"/>
    <w:uiPriority w:val="99"/>
    <w:rsid w:val="00D04CB3"/>
    <w:rPr>
      <w:sz w:val="24"/>
    </w:rPr>
  </w:style>
  <w:style w:type="paragraph" w:customStyle="1" w:styleId="1f5">
    <w:name w:val="1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311">
    <w:name w:val="Основной текст 31"/>
    <w:basedOn w:val="a5"/>
    <w:uiPriority w:val="99"/>
    <w:rsid w:val="00D04CB3"/>
    <w:pPr>
      <w:overflowPunct w:val="0"/>
      <w:autoSpaceDE w:val="0"/>
      <w:autoSpaceDN w:val="0"/>
      <w:adjustRightInd w:val="0"/>
      <w:jc w:val="center"/>
    </w:pPr>
    <w:rPr>
      <w:b/>
      <w:szCs w:val="20"/>
    </w:rPr>
  </w:style>
  <w:style w:type="paragraph" w:customStyle="1" w:styleId="Style153">
    <w:name w:val="Style153"/>
    <w:basedOn w:val="a5"/>
    <w:uiPriority w:val="99"/>
    <w:rsid w:val="00D04CB3"/>
    <w:pPr>
      <w:widowControl w:val="0"/>
      <w:autoSpaceDE w:val="0"/>
      <w:autoSpaceDN w:val="0"/>
      <w:adjustRightInd w:val="0"/>
      <w:spacing w:line="252" w:lineRule="exact"/>
      <w:jc w:val="both"/>
    </w:pPr>
  </w:style>
  <w:style w:type="paragraph" w:customStyle="1" w:styleId="Style32">
    <w:name w:val="Style32"/>
    <w:basedOn w:val="a5"/>
    <w:uiPriority w:val="99"/>
    <w:rsid w:val="00D04CB3"/>
    <w:pPr>
      <w:widowControl w:val="0"/>
      <w:autoSpaceDE w:val="0"/>
      <w:autoSpaceDN w:val="0"/>
      <w:adjustRightInd w:val="0"/>
      <w:spacing w:line="206" w:lineRule="exact"/>
      <w:jc w:val="center"/>
    </w:pPr>
  </w:style>
  <w:style w:type="paragraph" w:customStyle="1" w:styleId="Style96">
    <w:name w:val="Style96"/>
    <w:basedOn w:val="a5"/>
    <w:uiPriority w:val="99"/>
    <w:rsid w:val="00D04CB3"/>
    <w:pPr>
      <w:widowControl w:val="0"/>
      <w:autoSpaceDE w:val="0"/>
      <w:autoSpaceDN w:val="0"/>
      <w:adjustRightInd w:val="0"/>
      <w:jc w:val="center"/>
    </w:pPr>
  </w:style>
  <w:style w:type="paragraph" w:customStyle="1" w:styleId="Style159">
    <w:name w:val="Style159"/>
    <w:basedOn w:val="a5"/>
    <w:uiPriority w:val="99"/>
    <w:rsid w:val="00D04CB3"/>
    <w:pPr>
      <w:widowControl w:val="0"/>
      <w:autoSpaceDE w:val="0"/>
      <w:autoSpaceDN w:val="0"/>
      <w:adjustRightInd w:val="0"/>
    </w:pPr>
  </w:style>
  <w:style w:type="paragraph" w:customStyle="1" w:styleId="Style186">
    <w:name w:val="Style186"/>
    <w:basedOn w:val="a5"/>
    <w:uiPriority w:val="99"/>
    <w:rsid w:val="00D04CB3"/>
    <w:pPr>
      <w:widowControl w:val="0"/>
      <w:autoSpaceDE w:val="0"/>
      <w:autoSpaceDN w:val="0"/>
      <w:adjustRightInd w:val="0"/>
    </w:pPr>
  </w:style>
  <w:style w:type="paragraph" w:customStyle="1" w:styleId="Style1">
    <w:name w:val="Style1"/>
    <w:basedOn w:val="a5"/>
    <w:uiPriority w:val="99"/>
    <w:rsid w:val="00D04CB3"/>
    <w:pPr>
      <w:widowControl w:val="0"/>
      <w:autoSpaceDE w:val="0"/>
      <w:autoSpaceDN w:val="0"/>
      <w:adjustRightInd w:val="0"/>
    </w:pPr>
  </w:style>
  <w:style w:type="paragraph" w:customStyle="1" w:styleId="Style70">
    <w:name w:val="Style70"/>
    <w:basedOn w:val="a5"/>
    <w:uiPriority w:val="99"/>
    <w:rsid w:val="00D04CB3"/>
    <w:pPr>
      <w:widowControl w:val="0"/>
      <w:autoSpaceDE w:val="0"/>
      <w:autoSpaceDN w:val="0"/>
      <w:adjustRightInd w:val="0"/>
      <w:spacing w:line="415" w:lineRule="exact"/>
      <w:ind w:firstLine="701"/>
      <w:jc w:val="both"/>
    </w:pPr>
  </w:style>
  <w:style w:type="paragraph" w:customStyle="1" w:styleId="1CharChar">
    <w:name w:val="Знак Знак1 Char Char"/>
    <w:basedOn w:val="a5"/>
    <w:uiPriority w:val="99"/>
    <w:rsid w:val="00D04CB3"/>
    <w:pPr>
      <w:widowControl w:val="0"/>
      <w:tabs>
        <w:tab w:val="num" w:pos="360"/>
      </w:tabs>
      <w:spacing w:after="160" w:line="240" w:lineRule="exact"/>
    </w:pPr>
    <w:rPr>
      <w:rFonts w:ascii="Verdana" w:hAnsi="Verdana" w:cs="Verdana"/>
      <w:sz w:val="20"/>
      <w:szCs w:val="20"/>
      <w:lang w:val="en-US" w:eastAsia="en-US"/>
    </w:rPr>
  </w:style>
  <w:style w:type="paragraph" w:customStyle="1" w:styleId="Style86">
    <w:name w:val="Style86"/>
    <w:basedOn w:val="a5"/>
    <w:uiPriority w:val="99"/>
    <w:rsid w:val="00D04CB3"/>
    <w:pPr>
      <w:widowControl w:val="0"/>
      <w:autoSpaceDE w:val="0"/>
      <w:autoSpaceDN w:val="0"/>
      <w:adjustRightInd w:val="0"/>
      <w:jc w:val="center"/>
    </w:pPr>
  </w:style>
  <w:style w:type="paragraph" w:customStyle="1" w:styleId="Style236">
    <w:name w:val="Style236"/>
    <w:basedOn w:val="a5"/>
    <w:uiPriority w:val="99"/>
    <w:rsid w:val="00D04CB3"/>
    <w:pPr>
      <w:widowControl w:val="0"/>
      <w:autoSpaceDE w:val="0"/>
      <w:autoSpaceDN w:val="0"/>
      <w:adjustRightInd w:val="0"/>
      <w:spacing w:line="481" w:lineRule="exact"/>
      <w:ind w:firstLine="701"/>
      <w:jc w:val="both"/>
    </w:pPr>
  </w:style>
  <w:style w:type="paragraph" w:customStyle="1" w:styleId="afffff1">
    <w:name w:val="???????"/>
    <w:uiPriority w:val="99"/>
    <w:rsid w:val="00D04CB3"/>
    <w:rPr>
      <w:sz w:val="24"/>
    </w:rPr>
  </w:style>
  <w:style w:type="paragraph" w:customStyle="1" w:styleId="TimesNewRoman14">
    <w:name w:val="Стиль Стиль Times New Roman 14 пт курсив + не курсив"/>
    <w:basedOn w:val="a5"/>
    <w:uiPriority w:val="99"/>
    <w:rsid w:val="00D04CB3"/>
    <w:pPr>
      <w:keepNext/>
      <w:suppressAutoHyphens/>
      <w:spacing w:before="240" w:line="360" w:lineRule="auto"/>
      <w:jc w:val="center"/>
      <w:outlineLvl w:val="2"/>
    </w:pPr>
    <w:rPr>
      <w:i/>
      <w:sz w:val="28"/>
      <w:szCs w:val="28"/>
    </w:rPr>
  </w:style>
  <w:style w:type="paragraph" w:customStyle="1" w:styleId="a3">
    <w:name w:val="Список маркированный"/>
    <w:basedOn w:val="a5"/>
    <w:uiPriority w:val="99"/>
    <w:rsid w:val="00D04CB3"/>
    <w:pPr>
      <w:numPr>
        <w:numId w:val="13"/>
      </w:numPr>
      <w:tabs>
        <w:tab w:val="clear" w:pos="360"/>
        <w:tab w:val="left" w:pos="567"/>
      </w:tabs>
      <w:spacing w:line="288" w:lineRule="auto"/>
      <w:ind w:left="567" w:hanging="567"/>
      <w:jc w:val="both"/>
    </w:pPr>
    <w:rPr>
      <w:rFonts w:ascii="Arial" w:hAnsi="Arial"/>
      <w:szCs w:val="20"/>
    </w:rPr>
  </w:style>
  <w:style w:type="paragraph" w:customStyle="1" w:styleId="afffff2">
    <w:name w:val="Название закона"/>
    <w:basedOn w:val="a5"/>
    <w:next w:val="28"/>
    <w:uiPriority w:val="99"/>
    <w:rsid w:val="00D04CB3"/>
    <w:pPr>
      <w:jc w:val="center"/>
    </w:pPr>
    <w:rPr>
      <w:b/>
    </w:rPr>
  </w:style>
  <w:style w:type="paragraph" w:customStyle="1" w:styleId="1f6">
    <w:name w:val="Обычный (веб)1"/>
    <w:basedOn w:val="a5"/>
    <w:uiPriority w:val="99"/>
    <w:rsid w:val="00D04CB3"/>
    <w:pPr>
      <w:overflowPunct w:val="0"/>
      <w:autoSpaceDE w:val="0"/>
      <w:autoSpaceDN w:val="0"/>
      <w:adjustRightInd w:val="0"/>
      <w:spacing w:before="100" w:after="100"/>
    </w:pPr>
    <w:rPr>
      <w:color w:val="000000"/>
      <w:szCs w:val="20"/>
    </w:rPr>
  </w:style>
  <w:style w:type="paragraph" w:customStyle="1" w:styleId="Noeeu1">
    <w:name w:val="Noeeu1"/>
    <w:basedOn w:val="a5"/>
    <w:uiPriority w:val="99"/>
    <w:rsid w:val="00D04CB3"/>
    <w:pPr>
      <w:overflowPunct w:val="0"/>
      <w:autoSpaceDE w:val="0"/>
      <w:autoSpaceDN w:val="0"/>
      <w:adjustRightInd w:val="0"/>
      <w:ind w:firstLine="720"/>
      <w:jc w:val="both"/>
    </w:pPr>
    <w:rPr>
      <w:szCs w:val="20"/>
    </w:rPr>
  </w:style>
  <w:style w:type="paragraph" w:customStyle="1" w:styleId="afffff3">
    <w:name w:val="Основной текст с точкой"/>
    <w:basedOn w:val="a9"/>
    <w:uiPriority w:val="99"/>
    <w:rsid w:val="00D04CB3"/>
    <w:pPr>
      <w:tabs>
        <w:tab w:val="num" w:pos="360"/>
        <w:tab w:val="left" w:pos="851"/>
      </w:tabs>
      <w:overflowPunct w:val="0"/>
      <w:autoSpaceDE w:val="0"/>
      <w:autoSpaceDN w:val="0"/>
      <w:adjustRightInd w:val="0"/>
      <w:spacing w:before="60"/>
      <w:ind w:left="1276" w:hanging="425"/>
    </w:pPr>
  </w:style>
  <w:style w:type="paragraph" w:customStyle="1" w:styleId="212pt">
    <w:name w:val="Заголовок 2 + 12 pt Знак"/>
    <w:basedOn w:val="a5"/>
    <w:next w:val="a5"/>
    <w:autoRedefine/>
    <w:uiPriority w:val="99"/>
    <w:rsid w:val="00D04CB3"/>
    <w:pPr>
      <w:jc w:val="center"/>
    </w:pPr>
  </w:style>
  <w:style w:type="paragraph" w:customStyle="1" w:styleId="212pt0">
    <w:name w:val="Заголовок 2 + 12 pt Знак Знак"/>
    <w:basedOn w:val="a5"/>
    <w:next w:val="a5"/>
    <w:autoRedefine/>
    <w:uiPriority w:val="99"/>
    <w:rsid w:val="00D04CB3"/>
    <w:pPr>
      <w:keepNext/>
      <w:outlineLvl w:val="0"/>
    </w:pPr>
    <w:rPr>
      <w:b/>
      <w:bCs/>
      <w:szCs w:val="20"/>
    </w:rPr>
  </w:style>
  <w:style w:type="paragraph" w:customStyle="1" w:styleId="podzag">
    <w:name w:val="podzag"/>
    <w:basedOn w:val="a5"/>
    <w:uiPriority w:val="99"/>
    <w:rsid w:val="00D04CB3"/>
    <w:pPr>
      <w:spacing w:before="100" w:after="100"/>
    </w:pPr>
    <w:rPr>
      <w:rFonts w:ascii="Arial Unicode MS" w:hAnsi="Arial Unicode MS"/>
      <w:szCs w:val="20"/>
    </w:rPr>
  </w:style>
  <w:style w:type="paragraph" w:customStyle="1" w:styleId="113">
    <w:name w:val="1 Знак Знак Знак1"/>
    <w:basedOn w:val="a9"/>
    <w:uiPriority w:val="99"/>
    <w:rsid w:val="00D04CB3"/>
    <w:pPr>
      <w:ind w:firstLine="709"/>
    </w:pPr>
  </w:style>
  <w:style w:type="paragraph" w:customStyle="1" w:styleId="xl24">
    <w:name w:val="xl24"/>
    <w:basedOn w:val="a5"/>
    <w:uiPriority w:val="99"/>
    <w:rsid w:val="00D04CB3"/>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25">
    <w:name w:val="xl25"/>
    <w:basedOn w:val="a5"/>
    <w:uiPriority w:val="99"/>
    <w:rsid w:val="00D04CB3"/>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26">
    <w:name w:val="xl26"/>
    <w:basedOn w:val="a5"/>
    <w:uiPriority w:val="99"/>
    <w:rsid w:val="00D04CB3"/>
    <w:pPr>
      <w:pBdr>
        <w:top w:val="single" w:sz="8" w:space="0" w:color="auto"/>
        <w:bottom w:val="single" w:sz="8" w:space="0" w:color="auto"/>
      </w:pBdr>
      <w:spacing w:before="100" w:beforeAutospacing="1" w:after="100" w:afterAutospacing="1"/>
      <w:jc w:val="center"/>
    </w:pPr>
  </w:style>
  <w:style w:type="paragraph" w:customStyle="1" w:styleId="xl27">
    <w:name w:val="xl27"/>
    <w:basedOn w:val="a5"/>
    <w:uiPriority w:val="99"/>
    <w:rsid w:val="00D04CB3"/>
    <w:pPr>
      <w:pBdr>
        <w:top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29">
    <w:name w:val="xl29"/>
    <w:basedOn w:val="a5"/>
    <w:uiPriority w:val="99"/>
    <w:rsid w:val="00D04CB3"/>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rPr>
  </w:style>
  <w:style w:type="paragraph" w:customStyle="1" w:styleId="xl30">
    <w:name w:val="xl30"/>
    <w:basedOn w:val="a5"/>
    <w:uiPriority w:val="99"/>
    <w:rsid w:val="00D04CB3"/>
    <w:pPr>
      <w:pBdr>
        <w:top w:val="single" w:sz="8" w:space="0" w:color="auto"/>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1">
    <w:name w:val="xl31"/>
    <w:basedOn w:val="a5"/>
    <w:uiPriority w:val="99"/>
    <w:rsid w:val="00D04CB3"/>
    <w:pPr>
      <w:pBdr>
        <w:top w:val="single" w:sz="8" w:space="0" w:color="auto"/>
        <w:left w:val="single" w:sz="8" w:space="0" w:color="auto"/>
      </w:pBdr>
      <w:spacing w:before="100" w:beforeAutospacing="1" w:after="100" w:afterAutospacing="1"/>
    </w:pPr>
    <w:rPr>
      <w:rFonts w:ascii="Arial CYR" w:hAnsi="Arial CYR" w:cs="Arial CYR"/>
      <w:b/>
      <w:bCs/>
    </w:rPr>
  </w:style>
  <w:style w:type="paragraph" w:customStyle="1" w:styleId="xl32">
    <w:name w:val="xl32"/>
    <w:basedOn w:val="a5"/>
    <w:uiPriority w:val="99"/>
    <w:rsid w:val="00D04CB3"/>
    <w:pPr>
      <w:pBdr>
        <w:top w:val="single" w:sz="8" w:space="0" w:color="auto"/>
      </w:pBdr>
      <w:spacing w:before="100" w:beforeAutospacing="1" w:after="100" w:afterAutospacing="1"/>
    </w:pPr>
    <w:rPr>
      <w:rFonts w:ascii="Arial CYR" w:hAnsi="Arial CYR" w:cs="Arial CYR"/>
      <w:b/>
      <w:bCs/>
    </w:rPr>
  </w:style>
  <w:style w:type="paragraph" w:customStyle="1" w:styleId="xl33">
    <w:name w:val="xl33"/>
    <w:basedOn w:val="a5"/>
    <w:uiPriority w:val="99"/>
    <w:rsid w:val="00D04CB3"/>
    <w:pPr>
      <w:pBdr>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4">
    <w:name w:val="xl34"/>
    <w:basedOn w:val="a5"/>
    <w:uiPriority w:val="99"/>
    <w:rsid w:val="00D04CB3"/>
    <w:pPr>
      <w:pBdr>
        <w:left w:val="single" w:sz="8" w:space="0" w:color="auto"/>
      </w:pBdr>
      <w:spacing w:before="100" w:beforeAutospacing="1" w:after="100" w:afterAutospacing="1"/>
    </w:pPr>
    <w:rPr>
      <w:rFonts w:ascii="Arial CYR" w:hAnsi="Arial CYR" w:cs="Arial CYR"/>
      <w:b/>
      <w:bCs/>
    </w:rPr>
  </w:style>
  <w:style w:type="paragraph" w:customStyle="1" w:styleId="xl35">
    <w:name w:val="xl35"/>
    <w:basedOn w:val="a5"/>
    <w:uiPriority w:val="99"/>
    <w:rsid w:val="00D04CB3"/>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6">
    <w:name w:val="xl36"/>
    <w:basedOn w:val="a5"/>
    <w:uiPriority w:val="99"/>
    <w:rsid w:val="00D04CB3"/>
    <w:pPr>
      <w:pBdr>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37">
    <w:name w:val="xl37"/>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38">
    <w:name w:val="xl38"/>
    <w:basedOn w:val="a5"/>
    <w:uiPriority w:val="99"/>
    <w:rsid w:val="00D04CB3"/>
    <w:pPr>
      <w:pBdr>
        <w:bottom w:val="single" w:sz="8" w:space="0" w:color="auto"/>
      </w:pBdr>
      <w:spacing w:before="100" w:beforeAutospacing="1" w:after="100" w:afterAutospacing="1"/>
    </w:pPr>
  </w:style>
  <w:style w:type="paragraph" w:customStyle="1" w:styleId="xl39">
    <w:name w:val="xl39"/>
    <w:basedOn w:val="a5"/>
    <w:uiPriority w:val="99"/>
    <w:rsid w:val="00D04CB3"/>
    <w:pPr>
      <w:pBdr>
        <w:bottom w:val="single" w:sz="8" w:space="0" w:color="auto"/>
        <w:right w:val="single" w:sz="8" w:space="0" w:color="auto"/>
      </w:pBdr>
      <w:spacing w:before="100" w:beforeAutospacing="1" w:after="100" w:afterAutospacing="1"/>
    </w:pPr>
  </w:style>
  <w:style w:type="paragraph" w:customStyle="1" w:styleId="xl40">
    <w:name w:val="xl40"/>
    <w:basedOn w:val="a5"/>
    <w:uiPriority w:val="99"/>
    <w:rsid w:val="00D04CB3"/>
    <w:pPr>
      <w:pBdr>
        <w:top w:val="single" w:sz="8" w:space="0" w:color="auto"/>
      </w:pBdr>
      <w:spacing w:before="100" w:beforeAutospacing="1" w:after="100" w:afterAutospacing="1"/>
    </w:pPr>
    <w:rPr>
      <w:b/>
      <w:bCs/>
    </w:rPr>
  </w:style>
  <w:style w:type="paragraph" w:customStyle="1" w:styleId="xl41">
    <w:name w:val="xl41"/>
    <w:basedOn w:val="a5"/>
    <w:uiPriority w:val="99"/>
    <w:rsid w:val="00D04CB3"/>
    <w:pPr>
      <w:pBdr>
        <w:top w:val="single" w:sz="8" w:space="0" w:color="auto"/>
      </w:pBdr>
      <w:spacing w:before="100" w:beforeAutospacing="1" w:after="100" w:afterAutospacing="1"/>
    </w:pPr>
  </w:style>
  <w:style w:type="paragraph" w:customStyle="1" w:styleId="xl42">
    <w:name w:val="xl42"/>
    <w:basedOn w:val="a5"/>
    <w:uiPriority w:val="99"/>
    <w:rsid w:val="00D04CB3"/>
    <w:pPr>
      <w:pBdr>
        <w:top w:val="single" w:sz="8" w:space="0" w:color="auto"/>
        <w:right w:val="single" w:sz="8" w:space="0" w:color="auto"/>
      </w:pBdr>
      <w:spacing w:before="100" w:beforeAutospacing="1" w:after="100" w:afterAutospacing="1"/>
    </w:pPr>
  </w:style>
  <w:style w:type="paragraph" w:customStyle="1" w:styleId="xl43">
    <w:name w:val="xl43"/>
    <w:basedOn w:val="a5"/>
    <w:uiPriority w:val="99"/>
    <w:rsid w:val="00D04CB3"/>
    <w:pPr>
      <w:spacing w:before="100" w:beforeAutospacing="1" w:after="100" w:afterAutospacing="1"/>
    </w:pPr>
    <w:rPr>
      <w:rFonts w:ascii="Arial CYR" w:hAnsi="Arial CYR" w:cs="Arial CYR"/>
      <w:b/>
      <w:bCs/>
    </w:rPr>
  </w:style>
  <w:style w:type="paragraph" w:customStyle="1" w:styleId="xl44">
    <w:name w:val="xl44"/>
    <w:basedOn w:val="a5"/>
    <w:uiPriority w:val="99"/>
    <w:rsid w:val="00D04CB3"/>
    <w:pPr>
      <w:spacing w:before="100" w:beforeAutospacing="1" w:after="100" w:afterAutospacing="1"/>
    </w:pPr>
    <w:rPr>
      <w:rFonts w:ascii="Arial CYR" w:hAnsi="Arial CYR" w:cs="Arial CYR"/>
      <w:b/>
      <w:bCs/>
    </w:rPr>
  </w:style>
  <w:style w:type="paragraph" w:customStyle="1" w:styleId="xl45">
    <w:name w:val="xl45"/>
    <w:basedOn w:val="a5"/>
    <w:uiPriority w:val="99"/>
    <w:rsid w:val="00D04CB3"/>
    <w:pPr>
      <w:spacing w:before="100" w:beforeAutospacing="1" w:after="100" w:afterAutospacing="1"/>
    </w:pPr>
    <w:rPr>
      <w:rFonts w:ascii="Arial CYR" w:hAnsi="Arial CYR" w:cs="Arial CYR"/>
      <w:b/>
      <w:bCs/>
    </w:rPr>
  </w:style>
  <w:style w:type="paragraph" w:customStyle="1" w:styleId="xl46">
    <w:name w:val="xl46"/>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47">
    <w:name w:val="xl47"/>
    <w:basedOn w:val="a5"/>
    <w:uiPriority w:val="99"/>
    <w:rsid w:val="00D04CB3"/>
    <w:pPr>
      <w:spacing w:before="100" w:beforeAutospacing="1" w:after="100" w:afterAutospacing="1"/>
    </w:pPr>
    <w:rPr>
      <w:rFonts w:ascii="Arial CYR" w:hAnsi="Arial CYR" w:cs="Arial CYR"/>
      <w:b/>
      <w:bCs/>
    </w:rPr>
  </w:style>
  <w:style w:type="paragraph" w:customStyle="1" w:styleId="xl48">
    <w:name w:val="xl48"/>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49">
    <w:name w:val="xl49"/>
    <w:basedOn w:val="a5"/>
    <w:uiPriority w:val="99"/>
    <w:rsid w:val="00D04CB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50">
    <w:name w:val="xl50"/>
    <w:basedOn w:val="a5"/>
    <w:uiPriority w:val="99"/>
    <w:rsid w:val="00D04CB3"/>
    <w:pPr>
      <w:pBdr>
        <w:top w:val="single" w:sz="8" w:space="0" w:color="auto"/>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51">
    <w:name w:val="xl51"/>
    <w:basedOn w:val="a5"/>
    <w:uiPriority w:val="99"/>
    <w:rsid w:val="00D04CB3"/>
    <w:pPr>
      <w:pBdr>
        <w:top w:val="single" w:sz="8" w:space="0" w:color="auto"/>
        <w:bottom w:val="single" w:sz="8" w:space="0" w:color="auto"/>
      </w:pBdr>
      <w:spacing w:before="100" w:beforeAutospacing="1" w:after="100" w:afterAutospacing="1"/>
    </w:pPr>
  </w:style>
  <w:style w:type="paragraph" w:customStyle="1" w:styleId="xl52">
    <w:name w:val="xl52"/>
    <w:basedOn w:val="a5"/>
    <w:uiPriority w:val="99"/>
    <w:rsid w:val="00D04CB3"/>
    <w:pPr>
      <w:pBdr>
        <w:top w:val="single" w:sz="8" w:space="0" w:color="auto"/>
        <w:bottom w:val="single" w:sz="8" w:space="0" w:color="auto"/>
      </w:pBdr>
      <w:spacing w:before="100" w:beforeAutospacing="1" w:after="100" w:afterAutospacing="1"/>
    </w:pPr>
    <w:rPr>
      <w:b/>
      <w:bCs/>
    </w:rPr>
  </w:style>
  <w:style w:type="paragraph" w:customStyle="1" w:styleId="xl53">
    <w:name w:val="xl53"/>
    <w:basedOn w:val="a5"/>
    <w:uiPriority w:val="99"/>
    <w:rsid w:val="00D04CB3"/>
    <w:pPr>
      <w:pBdr>
        <w:top w:val="single" w:sz="8" w:space="0" w:color="auto"/>
        <w:bottom w:val="single" w:sz="8" w:space="0" w:color="auto"/>
        <w:right w:val="single" w:sz="8" w:space="0" w:color="auto"/>
      </w:pBdr>
      <w:spacing w:before="100" w:beforeAutospacing="1" w:after="100" w:afterAutospacing="1"/>
    </w:pPr>
  </w:style>
  <w:style w:type="paragraph" w:customStyle="1" w:styleId="xl54">
    <w:name w:val="xl54"/>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55">
    <w:name w:val="xl55"/>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56">
    <w:name w:val="xl56"/>
    <w:basedOn w:val="a5"/>
    <w:uiPriority w:val="99"/>
    <w:rsid w:val="00D04CB3"/>
    <w:pPr>
      <w:pBdr>
        <w:bottom w:val="single" w:sz="8" w:space="0" w:color="auto"/>
        <w:right w:val="single" w:sz="8" w:space="0" w:color="auto"/>
      </w:pBdr>
      <w:spacing w:before="100" w:beforeAutospacing="1" w:after="100" w:afterAutospacing="1"/>
    </w:pPr>
    <w:rPr>
      <w:rFonts w:ascii="Arial CYR" w:hAnsi="Arial CYR" w:cs="Arial CYR"/>
      <w:b/>
      <w:bCs/>
    </w:rPr>
  </w:style>
  <w:style w:type="paragraph" w:styleId="afffff4">
    <w:name w:val="Signature"/>
    <w:basedOn w:val="a5"/>
    <w:link w:val="afffff5"/>
    <w:uiPriority w:val="99"/>
    <w:rsid w:val="00D04CB3"/>
    <w:pPr>
      <w:widowControl w:val="0"/>
      <w:autoSpaceDE w:val="0"/>
      <w:autoSpaceDN w:val="0"/>
      <w:adjustRightInd w:val="0"/>
      <w:ind w:left="4252"/>
    </w:pPr>
    <w:rPr>
      <w:szCs w:val="20"/>
    </w:rPr>
  </w:style>
  <w:style w:type="character" w:customStyle="1" w:styleId="afffff5">
    <w:name w:val="Подпись Знак"/>
    <w:link w:val="afffff4"/>
    <w:uiPriority w:val="99"/>
    <w:locked/>
    <w:rsid w:val="00D04CB3"/>
    <w:rPr>
      <w:rFonts w:ascii="Times New Roman" w:hAnsi="Times New Roman" w:cs="Times New Roman"/>
      <w:sz w:val="24"/>
    </w:rPr>
  </w:style>
  <w:style w:type="character" w:customStyle="1" w:styleId="1f7">
    <w:name w:val="Подпись Знак1"/>
    <w:uiPriority w:val="99"/>
    <w:rsid w:val="00D04CB3"/>
    <w:rPr>
      <w:rFonts w:eastAsia="Times New Roman" w:cs="Times New Roman"/>
      <w:sz w:val="24"/>
      <w:szCs w:val="24"/>
    </w:rPr>
  </w:style>
  <w:style w:type="paragraph" w:customStyle="1" w:styleId="PP">
    <w:name w:val="Строка PP"/>
    <w:basedOn w:val="afffff4"/>
    <w:uiPriority w:val="99"/>
    <w:rsid w:val="00D04CB3"/>
    <w:pPr>
      <w:widowControl/>
      <w:autoSpaceDE/>
      <w:autoSpaceDN/>
      <w:adjustRightInd/>
    </w:pPr>
  </w:style>
  <w:style w:type="paragraph" w:customStyle="1" w:styleId="Iacaaieaoaaeeou">
    <w:name w:val="Iacaaiea oaaeeou"/>
    <w:basedOn w:val="ab"/>
    <w:uiPriority w:val="99"/>
    <w:rsid w:val="00D04CB3"/>
    <w:pPr>
      <w:overflowPunct w:val="0"/>
      <w:autoSpaceDE w:val="0"/>
      <w:autoSpaceDN w:val="0"/>
      <w:adjustRightInd w:val="0"/>
      <w:spacing w:after="0"/>
      <w:ind w:left="720"/>
      <w:jc w:val="center"/>
    </w:pPr>
    <w:rPr>
      <w:b/>
    </w:rPr>
  </w:style>
  <w:style w:type="paragraph" w:customStyle="1" w:styleId="text">
    <w:name w:val="text"/>
    <w:basedOn w:val="a5"/>
    <w:uiPriority w:val="99"/>
    <w:rsid w:val="00D04CB3"/>
    <w:pPr>
      <w:spacing w:line="288" w:lineRule="auto"/>
      <w:ind w:left="992"/>
      <w:jc w:val="both"/>
    </w:pPr>
    <w:rPr>
      <w:rFonts w:ascii="Arial" w:hAnsi="Arial"/>
      <w:sz w:val="22"/>
      <w:szCs w:val="20"/>
      <w:lang w:val="de-DE" w:eastAsia="de-DE"/>
    </w:rPr>
  </w:style>
  <w:style w:type="paragraph" w:customStyle="1" w:styleId="ArNar">
    <w:name w:val="Обычный ArNar"/>
    <w:basedOn w:val="a5"/>
    <w:uiPriority w:val="99"/>
    <w:rsid w:val="00D04CB3"/>
    <w:pPr>
      <w:ind w:firstLine="709"/>
      <w:jc w:val="both"/>
    </w:pPr>
    <w:rPr>
      <w:rFonts w:ascii="Arial Narrow" w:hAnsi="Arial Narrow"/>
      <w:color w:val="000000"/>
      <w:sz w:val="22"/>
      <w:szCs w:val="20"/>
    </w:rPr>
  </w:style>
  <w:style w:type="paragraph" w:customStyle="1" w:styleId="a2">
    <w:name w:val="Список отчета"/>
    <w:basedOn w:val="ab"/>
    <w:uiPriority w:val="99"/>
    <w:rsid w:val="00D04CB3"/>
    <w:pPr>
      <w:numPr>
        <w:numId w:val="14"/>
      </w:numPr>
      <w:spacing w:before="120" w:after="0" w:line="312" w:lineRule="auto"/>
      <w:ind w:left="993" w:right="170" w:firstLine="0"/>
      <w:jc w:val="both"/>
    </w:pPr>
    <w:rPr>
      <w:spacing w:val="10"/>
    </w:rPr>
  </w:style>
  <w:style w:type="paragraph" w:customStyle="1" w:styleId="FR4">
    <w:name w:val="FR4"/>
    <w:uiPriority w:val="99"/>
    <w:rsid w:val="00D04CB3"/>
    <w:pPr>
      <w:widowControl w:val="0"/>
      <w:autoSpaceDE w:val="0"/>
      <w:autoSpaceDN w:val="0"/>
      <w:adjustRightInd w:val="0"/>
      <w:ind w:left="4960"/>
    </w:pPr>
    <w:rPr>
      <w:noProof/>
      <w:sz w:val="16"/>
      <w:szCs w:val="16"/>
    </w:rPr>
  </w:style>
  <w:style w:type="paragraph" w:customStyle="1" w:styleId="afffff6">
    <w:name w:val="Заголовок раздела"/>
    <w:basedOn w:val="a5"/>
    <w:uiPriority w:val="99"/>
    <w:rsid w:val="00D04CB3"/>
    <w:pPr>
      <w:keepNext/>
      <w:keepLines/>
      <w:spacing w:before="120" w:after="160"/>
      <w:ind w:firstLine="709"/>
      <w:jc w:val="center"/>
    </w:pPr>
    <w:rPr>
      <w:rFonts w:ascii="Arial" w:hAnsi="Arial"/>
      <w:b/>
      <w:i/>
      <w:kern w:val="28"/>
      <w:sz w:val="28"/>
      <w:szCs w:val="20"/>
    </w:rPr>
  </w:style>
  <w:style w:type="paragraph" w:customStyle="1" w:styleId="abzac">
    <w:name w:val="abzac"/>
    <w:basedOn w:val="a5"/>
    <w:uiPriority w:val="99"/>
    <w:rsid w:val="00D04CB3"/>
    <w:pPr>
      <w:ind w:firstLine="225"/>
      <w:jc w:val="both"/>
    </w:pPr>
  </w:style>
  <w:style w:type="paragraph" w:customStyle="1" w:styleId="afffff7">
    <w:name w:val="штрих"/>
    <w:basedOn w:val="ab"/>
    <w:uiPriority w:val="99"/>
    <w:rsid w:val="00D04CB3"/>
    <w:pPr>
      <w:spacing w:after="0"/>
      <w:ind w:left="924" w:hanging="357"/>
      <w:jc w:val="both"/>
    </w:pPr>
    <w:rPr>
      <w:sz w:val="28"/>
      <w:szCs w:val="28"/>
    </w:rPr>
  </w:style>
  <w:style w:type="paragraph" w:customStyle="1" w:styleId="212pt1">
    <w:name w:val="Заголовок 2 + 12 pt"/>
    <w:basedOn w:val="a5"/>
    <w:next w:val="a5"/>
    <w:autoRedefine/>
    <w:uiPriority w:val="99"/>
    <w:rsid w:val="00D04CB3"/>
    <w:pPr>
      <w:keepNext/>
      <w:spacing w:before="240" w:after="120"/>
      <w:jc w:val="center"/>
      <w:outlineLvl w:val="0"/>
    </w:pPr>
    <w:rPr>
      <w:bCs/>
      <w:szCs w:val="20"/>
    </w:rPr>
  </w:style>
  <w:style w:type="paragraph" w:customStyle="1" w:styleId="font5">
    <w:name w:val="font5"/>
    <w:basedOn w:val="a5"/>
    <w:uiPriority w:val="99"/>
    <w:rsid w:val="00D04CB3"/>
    <w:pPr>
      <w:spacing w:before="100" w:beforeAutospacing="1" w:after="100" w:afterAutospacing="1"/>
    </w:pPr>
  </w:style>
  <w:style w:type="paragraph" w:customStyle="1" w:styleId="xl19">
    <w:name w:val="xl19"/>
    <w:basedOn w:val="a5"/>
    <w:uiPriority w:val="99"/>
    <w:rsid w:val="00D04CB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5"/>
    <w:uiPriority w:val="99"/>
    <w:rsid w:val="00D04CB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
    <w:name w:val="xl21"/>
    <w:basedOn w:val="a5"/>
    <w:uiPriority w:val="99"/>
    <w:rsid w:val="00D04CB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5"/>
    <w:uiPriority w:val="99"/>
    <w:rsid w:val="00D04CB3"/>
    <w:pPr>
      <w:pBdr>
        <w:top w:val="single" w:sz="4" w:space="0" w:color="auto"/>
        <w:bottom w:val="single" w:sz="4" w:space="0" w:color="auto"/>
      </w:pBdr>
      <w:spacing w:before="100" w:beforeAutospacing="1" w:after="100" w:afterAutospacing="1"/>
      <w:jc w:val="center"/>
    </w:pPr>
  </w:style>
  <w:style w:type="paragraph" w:customStyle="1" w:styleId="xl23">
    <w:name w:val="xl23"/>
    <w:basedOn w:val="a5"/>
    <w:uiPriority w:val="99"/>
    <w:rsid w:val="00D04CB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snip">
    <w:name w:val="snip"/>
    <w:basedOn w:val="a5"/>
    <w:uiPriority w:val="99"/>
    <w:rsid w:val="00D04CB3"/>
    <w:pPr>
      <w:spacing w:before="100" w:beforeAutospacing="1" w:after="100" w:afterAutospacing="1"/>
    </w:pPr>
    <w:rPr>
      <w:color w:val="000000"/>
    </w:rPr>
  </w:style>
  <w:style w:type="character" w:customStyle="1" w:styleId="1f8">
    <w:name w:val="1 Знак Знак Знак"/>
    <w:link w:val="1f9"/>
    <w:uiPriority w:val="99"/>
    <w:locked/>
    <w:rsid w:val="00D04CB3"/>
    <w:rPr>
      <w:rFonts w:ascii="Arial" w:hAnsi="Arial"/>
      <w:sz w:val="24"/>
    </w:rPr>
  </w:style>
  <w:style w:type="paragraph" w:customStyle="1" w:styleId="1f9">
    <w:name w:val="1 Знак Знак"/>
    <w:basedOn w:val="a9"/>
    <w:link w:val="1f8"/>
    <w:uiPriority w:val="99"/>
    <w:rsid w:val="00D04CB3"/>
    <w:pPr>
      <w:ind w:firstLine="709"/>
    </w:pPr>
    <w:rPr>
      <w:rFonts w:ascii="Arial" w:hAnsi="Arial"/>
    </w:rPr>
  </w:style>
  <w:style w:type="character" w:customStyle="1" w:styleId="1fa">
    <w:name w:val="1 Знак Знак Знак Знак Знак"/>
    <w:link w:val="1fb"/>
    <w:uiPriority w:val="99"/>
    <w:locked/>
    <w:rsid w:val="00D04CB3"/>
    <w:rPr>
      <w:rFonts w:ascii="Arial" w:hAnsi="Arial"/>
      <w:sz w:val="24"/>
    </w:rPr>
  </w:style>
  <w:style w:type="paragraph" w:customStyle="1" w:styleId="1fb">
    <w:name w:val="1 Знак Знак Знак Знак"/>
    <w:basedOn w:val="a9"/>
    <w:link w:val="1fa"/>
    <w:uiPriority w:val="99"/>
    <w:rsid w:val="00D04CB3"/>
    <w:pPr>
      <w:ind w:firstLine="709"/>
    </w:pPr>
    <w:rPr>
      <w:rFonts w:ascii="Arial" w:hAnsi="Arial"/>
    </w:rPr>
  </w:style>
  <w:style w:type="paragraph" w:customStyle="1" w:styleId="45">
    <w:name w:val="заголовок 4"/>
    <w:basedOn w:val="a5"/>
    <w:next w:val="a5"/>
    <w:uiPriority w:val="99"/>
    <w:rsid w:val="00D04CB3"/>
    <w:pPr>
      <w:keepNext/>
      <w:widowControl w:val="0"/>
      <w:jc w:val="center"/>
    </w:pPr>
    <w:rPr>
      <w:b/>
    </w:rPr>
  </w:style>
  <w:style w:type="paragraph" w:customStyle="1" w:styleId="400">
    <w:name w:val="Заголовок 40"/>
    <w:basedOn w:val="30"/>
    <w:next w:val="a5"/>
    <w:uiPriority w:val="99"/>
    <w:rsid w:val="00D04CB3"/>
    <w:pPr>
      <w:spacing w:after="0" w:line="240" w:lineRule="auto"/>
      <w:jc w:val="center"/>
      <w:outlineLvl w:val="3"/>
    </w:pPr>
    <w:rPr>
      <w:rFonts w:ascii="Times New Roman" w:hAnsi="Times New Roman"/>
      <w:szCs w:val="24"/>
    </w:rPr>
  </w:style>
  <w:style w:type="paragraph" w:customStyle="1" w:styleId="12pt">
    <w:name w:val="Стиль 12 pt полужирный по центру"/>
    <w:basedOn w:val="a5"/>
    <w:uiPriority w:val="99"/>
    <w:rsid w:val="00D04CB3"/>
    <w:pPr>
      <w:jc w:val="center"/>
    </w:pPr>
    <w:rPr>
      <w:b/>
      <w:bCs/>
      <w:szCs w:val="20"/>
    </w:rPr>
  </w:style>
  <w:style w:type="paragraph" w:customStyle="1" w:styleId="2b">
    <w:name w:val="Заголов 2"/>
    <w:basedOn w:val="22"/>
    <w:next w:val="a5"/>
    <w:uiPriority w:val="99"/>
    <w:rsid w:val="00D04CB3"/>
    <w:pPr>
      <w:keepNext w:val="0"/>
      <w:spacing w:before="0" w:after="0"/>
      <w:jc w:val="center"/>
    </w:pPr>
    <w:rPr>
      <w:rFonts w:ascii="Times New Roman" w:hAnsi="Times New Roman"/>
      <w:i w:val="0"/>
      <w:sz w:val="24"/>
    </w:rPr>
  </w:style>
  <w:style w:type="paragraph" w:customStyle="1" w:styleId="a4">
    <w:name w:val="маркер"/>
    <w:basedOn w:val="a5"/>
    <w:uiPriority w:val="99"/>
    <w:rsid w:val="00D04CB3"/>
    <w:pPr>
      <w:numPr>
        <w:ilvl w:val="1"/>
        <w:numId w:val="16"/>
      </w:numPr>
      <w:jc w:val="both"/>
    </w:pPr>
    <w:rPr>
      <w:szCs w:val="20"/>
    </w:rPr>
  </w:style>
  <w:style w:type="paragraph" w:customStyle="1" w:styleId="afffff8">
    <w:name w:val="таб_номер"/>
    <w:basedOn w:val="a5"/>
    <w:uiPriority w:val="99"/>
    <w:rsid w:val="00D04CB3"/>
    <w:pPr>
      <w:ind w:firstLine="709"/>
      <w:jc w:val="right"/>
    </w:pPr>
    <w:rPr>
      <w:sz w:val="20"/>
      <w:szCs w:val="20"/>
    </w:rPr>
  </w:style>
  <w:style w:type="paragraph" w:customStyle="1" w:styleId="afffff9">
    <w:name w:val="табл_название"/>
    <w:basedOn w:val="a5"/>
    <w:uiPriority w:val="99"/>
    <w:rsid w:val="00D04CB3"/>
    <w:pPr>
      <w:ind w:firstLine="709"/>
      <w:jc w:val="center"/>
    </w:pPr>
    <w:rPr>
      <w:b/>
      <w:szCs w:val="20"/>
      <w:u w:val="single"/>
    </w:rPr>
  </w:style>
  <w:style w:type="paragraph" w:customStyle="1" w:styleId="afffffa">
    <w:name w:val="основной текст"/>
    <w:basedOn w:val="a5"/>
    <w:uiPriority w:val="99"/>
    <w:rsid w:val="00D04CB3"/>
    <w:pPr>
      <w:spacing w:after="120"/>
      <w:ind w:firstLine="851"/>
      <w:jc w:val="both"/>
    </w:pPr>
    <w:rPr>
      <w:rFonts w:ascii="Arial" w:hAnsi="Arial"/>
      <w:sz w:val="28"/>
      <w:szCs w:val="20"/>
    </w:rPr>
  </w:style>
  <w:style w:type="paragraph" w:customStyle="1" w:styleId="1fc">
    <w:name w:val="Знак Знак Знак1 Знак Знак Знак Знак Знак Знак Знак Знак Знак Знак"/>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a1">
    <w:name w:val="Заголовок для СТП"/>
    <w:basedOn w:val="a5"/>
    <w:uiPriority w:val="99"/>
    <w:rsid w:val="00D04CB3"/>
    <w:pPr>
      <w:numPr>
        <w:numId w:val="15"/>
      </w:numPr>
    </w:pPr>
  </w:style>
  <w:style w:type="paragraph" w:customStyle="1" w:styleId="2110">
    <w:name w:val="Основной текст 211"/>
    <w:basedOn w:val="a5"/>
    <w:uiPriority w:val="99"/>
    <w:rsid w:val="00D04CB3"/>
    <w:pPr>
      <w:widowControl w:val="0"/>
      <w:autoSpaceDE w:val="0"/>
      <w:autoSpaceDN w:val="0"/>
      <w:adjustRightInd w:val="0"/>
      <w:ind w:firstLine="900"/>
      <w:jc w:val="both"/>
    </w:pPr>
    <w:rPr>
      <w:sz w:val="20"/>
      <w:szCs w:val="20"/>
    </w:rPr>
  </w:style>
  <w:style w:type="paragraph" w:customStyle="1" w:styleId="2111">
    <w:name w:val="Основной текст с отступом 211"/>
    <w:basedOn w:val="a5"/>
    <w:uiPriority w:val="99"/>
    <w:rsid w:val="00D04CB3"/>
    <w:pPr>
      <w:widowControl w:val="0"/>
      <w:autoSpaceDE w:val="0"/>
      <w:autoSpaceDN w:val="0"/>
      <w:adjustRightInd w:val="0"/>
      <w:ind w:firstLine="708"/>
    </w:pPr>
    <w:rPr>
      <w:sz w:val="20"/>
      <w:szCs w:val="20"/>
    </w:rPr>
  </w:style>
  <w:style w:type="paragraph" w:customStyle="1" w:styleId="3110">
    <w:name w:val="Основной текст с отступом 311"/>
    <w:basedOn w:val="a5"/>
    <w:uiPriority w:val="99"/>
    <w:rsid w:val="00D04CB3"/>
    <w:pPr>
      <w:widowControl w:val="0"/>
      <w:autoSpaceDE w:val="0"/>
      <w:autoSpaceDN w:val="0"/>
      <w:adjustRightInd w:val="0"/>
      <w:ind w:firstLine="720"/>
    </w:pPr>
    <w:rPr>
      <w:sz w:val="20"/>
      <w:szCs w:val="20"/>
    </w:rPr>
  </w:style>
  <w:style w:type="paragraph" w:customStyle="1" w:styleId="1fd">
    <w:name w:val="Знак Знак Знак Знак Знак Знак Знак Знак Знак Знак Знак Знак Знак1"/>
    <w:basedOn w:val="a5"/>
    <w:uiPriority w:val="99"/>
    <w:rsid w:val="00D04CB3"/>
    <w:pPr>
      <w:spacing w:before="100" w:beforeAutospacing="1" w:after="100" w:afterAutospacing="1"/>
    </w:pPr>
    <w:rPr>
      <w:rFonts w:ascii="Tahoma" w:hAnsi="Tahoma"/>
      <w:sz w:val="20"/>
      <w:szCs w:val="20"/>
      <w:lang w:val="en-US" w:eastAsia="en-US"/>
    </w:rPr>
  </w:style>
  <w:style w:type="paragraph" w:customStyle="1" w:styleId="Style22">
    <w:name w:val="Style22"/>
    <w:basedOn w:val="a5"/>
    <w:uiPriority w:val="99"/>
    <w:rsid w:val="00D04CB3"/>
    <w:pPr>
      <w:widowControl w:val="0"/>
      <w:autoSpaceDE w:val="0"/>
      <w:autoSpaceDN w:val="0"/>
      <w:adjustRightInd w:val="0"/>
      <w:spacing w:line="427" w:lineRule="exact"/>
      <w:ind w:firstLine="893"/>
      <w:jc w:val="both"/>
    </w:pPr>
    <w:rPr>
      <w:rFonts w:ascii="Tahoma" w:hAnsi="Tahoma"/>
    </w:rPr>
  </w:style>
  <w:style w:type="paragraph" w:customStyle="1" w:styleId="Style51">
    <w:name w:val="Style51"/>
    <w:basedOn w:val="a5"/>
    <w:uiPriority w:val="99"/>
    <w:rsid w:val="00D04CB3"/>
    <w:pPr>
      <w:widowControl w:val="0"/>
      <w:autoSpaceDE w:val="0"/>
      <w:autoSpaceDN w:val="0"/>
      <w:adjustRightInd w:val="0"/>
    </w:pPr>
    <w:rPr>
      <w:rFonts w:ascii="Tahoma" w:hAnsi="Tahoma"/>
    </w:rPr>
  </w:style>
  <w:style w:type="paragraph" w:customStyle="1" w:styleId="Style56">
    <w:name w:val="Style56"/>
    <w:basedOn w:val="a5"/>
    <w:uiPriority w:val="99"/>
    <w:rsid w:val="00D04CB3"/>
    <w:pPr>
      <w:widowControl w:val="0"/>
      <w:autoSpaceDE w:val="0"/>
      <w:autoSpaceDN w:val="0"/>
      <w:adjustRightInd w:val="0"/>
      <w:jc w:val="center"/>
    </w:pPr>
    <w:rPr>
      <w:rFonts w:ascii="Tahoma" w:hAnsi="Tahoma"/>
    </w:rPr>
  </w:style>
  <w:style w:type="paragraph" w:customStyle="1" w:styleId="Style38">
    <w:name w:val="Style38"/>
    <w:basedOn w:val="a5"/>
    <w:uiPriority w:val="99"/>
    <w:rsid w:val="00D04CB3"/>
    <w:pPr>
      <w:widowControl w:val="0"/>
      <w:autoSpaceDE w:val="0"/>
      <w:autoSpaceDN w:val="0"/>
      <w:adjustRightInd w:val="0"/>
      <w:spacing w:line="425" w:lineRule="exact"/>
      <w:ind w:firstLine="893"/>
      <w:jc w:val="both"/>
    </w:pPr>
    <w:rPr>
      <w:rFonts w:ascii="Tahoma" w:hAnsi="Tahoma"/>
    </w:rPr>
  </w:style>
  <w:style w:type="paragraph" w:customStyle="1" w:styleId="afffffb">
    <w:name w:val="Нормальный"/>
    <w:uiPriority w:val="99"/>
    <w:rsid w:val="00D04CB3"/>
    <w:pPr>
      <w:snapToGrid w:val="0"/>
    </w:pPr>
  </w:style>
  <w:style w:type="paragraph" w:customStyle="1" w:styleId="Style10">
    <w:name w:val="Style10"/>
    <w:basedOn w:val="a5"/>
    <w:uiPriority w:val="99"/>
    <w:rsid w:val="00D04CB3"/>
    <w:pPr>
      <w:widowControl w:val="0"/>
      <w:autoSpaceDE w:val="0"/>
      <w:autoSpaceDN w:val="0"/>
      <w:adjustRightInd w:val="0"/>
    </w:pPr>
    <w:rPr>
      <w:rFonts w:ascii="Tahoma" w:hAnsi="Tahoma"/>
    </w:rPr>
  </w:style>
  <w:style w:type="paragraph" w:customStyle="1" w:styleId="Style55">
    <w:name w:val="Style55"/>
    <w:basedOn w:val="a5"/>
    <w:uiPriority w:val="99"/>
    <w:rsid w:val="00D04CB3"/>
    <w:pPr>
      <w:widowControl w:val="0"/>
      <w:autoSpaceDE w:val="0"/>
      <w:autoSpaceDN w:val="0"/>
      <w:adjustRightInd w:val="0"/>
    </w:pPr>
    <w:rPr>
      <w:rFonts w:ascii="Tahoma" w:hAnsi="Tahoma"/>
    </w:rPr>
  </w:style>
  <w:style w:type="paragraph" w:customStyle="1" w:styleId="Style61">
    <w:name w:val="Style61"/>
    <w:basedOn w:val="a5"/>
    <w:uiPriority w:val="99"/>
    <w:rsid w:val="00D04CB3"/>
    <w:pPr>
      <w:widowControl w:val="0"/>
      <w:autoSpaceDE w:val="0"/>
      <w:autoSpaceDN w:val="0"/>
      <w:adjustRightInd w:val="0"/>
    </w:pPr>
    <w:rPr>
      <w:rFonts w:ascii="Tahoma" w:hAnsi="Tahoma"/>
    </w:rPr>
  </w:style>
  <w:style w:type="paragraph" w:customStyle="1" w:styleId="Style72">
    <w:name w:val="Style72"/>
    <w:basedOn w:val="a5"/>
    <w:uiPriority w:val="99"/>
    <w:rsid w:val="00D04CB3"/>
    <w:pPr>
      <w:widowControl w:val="0"/>
      <w:autoSpaceDE w:val="0"/>
      <w:autoSpaceDN w:val="0"/>
      <w:adjustRightInd w:val="0"/>
      <w:spacing w:line="422" w:lineRule="exact"/>
    </w:pPr>
    <w:rPr>
      <w:rFonts w:ascii="Tahoma" w:hAnsi="Tahoma"/>
    </w:rPr>
  </w:style>
  <w:style w:type="paragraph" w:customStyle="1" w:styleId="Style67">
    <w:name w:val="Style67"/>
    <w:basedOn w:val="a5"/>
    <w:uiPriority w:val="99"/>
    <w:rsid w:val="00D04CB3"/>
    <w:pPr>
      <w:widowControl w:val="0"/>
      <w:autoSpaceDE w:val="0"/>
      <w:autoSpaceDN w:val="0"/>
      <w:adjustRightInd w:val="0"/>
    </w:pPr>
    <w:rPr>
      <w:rFonts w:ascii="Tahoma" w:hAnsi="Tahoma"/>
    </w:rPr>
  </w:style>
  <w:style w:type="paragraph" w:customStyle="1" w:styleId="Style69">
    <w:name w:val="Style69"/>
    <w:basedOn w:val="a5"/>
    <w:uiPriority w:val="99"/>
    <w:rsid w:val="00D04CB3"/>
    <w:pPr>
      <w:widowControl w:val="0"/>
      <w:autoSpaceDE w:val="0"/>
      <w:autoSpaceDN w:val="0"/>
      <w:adjustRightInd w:val="0"/>
      <w:spacing w:line="422" w:lineRule="exact"/>
    </w:pPr>
    <w:rPr>
      <w:rFonts w:ascii="Tahoma" w:hAnsi="Tahoma"/>
    </w:rPr>
  </w:style>
  <w:style w:type="paragraph" w:customStyle="1" w:styleId="Style39">
    <w:name w:val="Style39"/>
    <w:basedOn w:val="a5"/>
    <w:uiPriority w:val="99"/>
    <w:rsid w:val="00D04CB3"/>
    <w:pPr>
      <w:widowControl w:val="0"/>
      <w:autoSpaceDE w:val="0"/>
      <w:autoSpaceDN w:val="0"/>
      <w:adjustRightInd w:val="0"/>
      <w:spacing w:line="427" w:lineRule="exact"/>
      <w:ind w:hanging="331"/>
    </w:pPr>
    <w:rPr>
      <w:rFonts w:ascii="Tahoma" w:hAnsi="Tahoma"/>
    </w:rPr>
  </w:style>
  <w:style w:type="paragraph" w:customStyle="1" w:styleId="Style26">
    <w:name w:val="Style26"/>
    <w:basedOn w:val="a5"/>
    <w:uiPriority w:val="99"/>
    <w:rsid w:val="00D04CB3"/>
    <w:pPr>
      <w:widowControl w:val="0"/>
      <w:autoSpaceDE w:val="0"/>
      <w:autoSpaceDN w:val="0"/>
      <w:adjustRightInd w:val="0"/>
    </w:pPr>
    <w:rPr>
      <w:rFonts w:ascii="Tahoma" w:hAnsi="Tahoma"/>
    </w:rPr>
  </w:style>
  <w:style w:type="paragraph" w:customStyle="1" w:styleId="Style71">
    <w:name w:val="Style71"/>
    <w:basedOn w:val="a5"/>
    <w:uiPriority w:val="99"/>
    <w:rsid w:val="00D04CB3"/>
    <w:pPr>
      <w:widowControl w:val="0"/>
      <w:autoSpaceDE w:val="0"/>
      <w:autoSpaceDN w:val="0"/>
      <w:adjustRightInd w:val="0"/>
      <w:spacing w:line="278" w:lineRule="exact"/>
      <w:jc w:val="center"/>
    </w:pPr>
    <w:rPr>
      <w:rFonts w:ascii="Tahoma" w:hAnsi="Tahoma"/>
    </w:rPr>
  </w:style>
  <w:style w:type="paragraph" w:customStyle="1" w:styleId="Style41">
    <w:name w:val="Style41"/>
    <w:basedOn w:val="a5"/>
    <w:uiPriority w:val="99"/>
    <w:rsid w:val="00D04CB3"/>
    <w:pPr>
      <w:widowControl w:val="0"/>
      <w:autoSpaceDE w:val="0"/>
      <w:autoSpaceDN w:val="0"/>
      <w:adjustRightInd w:val="0"/>
      <w:spacing w:line="422" w:lineRule="exact"/>
      <w:ind w:firstLine="878"/>
      <w:jc w:val="both"/>
    </w:pPr>
    <w:rPr>
      <w:rFonts w:ascii="Tahoma" w:hAnsi="Tahoma"/>
    </w:rPr>
  </w:style>
  <w:style w:type="paragraph" w:customStyle="1" w:styleId="Style37">
    <w:name w:val="Style37"/>
    <w:basedOn w:val="a5"/>
    <w:uiPriority w:val="99"/>
    <w:rsid w:val="00D04CB3"/>
    <w:pPr>
      <w:widowControl w:val="0"/>
      <w:autoSpaceDE w:val="0"/>
      <w:autoSpaceDN w:val="0"/>
      <w:adjustRightInd w:val="0"/>
    </w:pPr>
    <w:rPr>
      <w:rFonts w:ascii="Tahoma" w:hAnsi="Tahoma"/>
    </w:rPr>
  </w:style>
  <w:style w:type="paragraph" w:customStyle="1" w:styleId="Style66">
    <w:name w:val="Style66"/>
    <w:basedOn w:val="a5"/>
    <w:uiPriority w:val="99"/>
    <w:rsid w:val="00D04CB3"/>
    <w:pPr>
      <w:widowControl w:val="0"/>
      <w:autoSpaceDE w:val="0"/>
      <w:autoSpaceDN w:val="0"/>
      <w:adjustRightInd w:val="0"/>
      <w:spacing w:line="269" w:lineRule="exact"/>
    </w:pPr>
    <w:rPr>
      <w:rFonts w:ascii="Tahoma" w:hAnsi="Tahoma"/>
    </w:rPr>
  </w:style>
  <w:style w:type="paragraph" w:customStyle="1" w:styleId="Style64">
    <w:name w:val="Style64"/>
    <w:basedOn w:val="a5"/>
    <w:uiPriority w:val="99"/>
    <w:rsid w:val="00D04CB3"/>
    <w:pPr>
      <w:widowControl w:val="0"/>
      <w:autoSpaceDE w:val="0"/>
      <w:autoSpaceDN w:val="0"/>
      <w:adjustRightInd w:val="0"/>
      <w:jc w:val="right"/>
    </w:pPr>
    <w:rPr>
      <w:rFonts w:ascii="Tahoma" w:hAnsi="Tahoma"/>
    </w:rPr>
  </w:style>
  <w:style w:type="paragraph" w:customStyle="1" w:styleId="Style12">
    <w:name w:val="Style12"/>
    <w:basedOn w:val="a5"/>
    <w:uiPriority w:val="99"/>
    <w:rsid w:val="00D04CB3"/>
    <w:pPr>
      <w:widowControl w:val="0"/>
      <w:autoSpaceDE w:val="0"/>
      <w:autoSpaceDN w:val="0"/>
      <w:adjustRightInd w:val="0"/>
      <w:spacing w:line="283" w:lineRule="exact"/>
    </w:pPr>
    <w:rPr>
      <w:rFonts w:ascii="Tahoma" w:hAnsi="Tahoma"/>
    </w:rPr>
  </w:style>
  <w:style w:type="paragraph" w:customStyle="1" w:styleId="Style58">
    <w:name w:val="Style58"/>
    <w:basedOn w:val="a5"/>
    <w:uiPriority w:val="99"/>
    <w:rsid w:val="00D04CB3"/>
    <w:pPr>
      <w:widowControl w:val="0"/>
      <w:autoSpaceDE w:val="0"/>
      <w:autoSpaceDN w:val="0"/>
      <w:adjustRightInd w:val="0"/>
      <w:jc w:val="right"/>
    </w:pPr>
    <w:rPr>
      <w:rFonts w:ascii="Tahoma" w:hAnsi="Tahoma"/>
    </w:rPr>
  </w:style>
  <w:style w:type="paragraph" w:customStyle="1" w:styleId="Style21">
    <w:name w:val="Style21"/>
    <w:basedOn w:val="a5"/>
    <w:uiPriority w:val="99"/>
    <w:rsid w:val="00D04CB3"/>
    <w:pPr>
      <w:widowControl w:val="0"/>
      <w:autoSpaceDE w:val="0"/>
      <w:autoSpaceDN w:val="0"/>
      <w:adjustRightInd w:val="0"/>
      <w:spacing w:line="86" w:lineRule="exact"/>
      <w:ind w:hanging="96"/>
    </w:pPr>
    <w:rPr>
      <w:rFonts w:ascii="Tahoma" w:hAnsi="Tahoma"/>
    </w:rPr>
  </w:style>
  <w:style w:type="paragraph" w:customStyle="1" w:styleId="Style42">
    <w:name w:val="Style42"/>
    <w:basedOn w:val="a5"/>
    <w:uiPriority w:val="99"/>
    <w:rsid w:val="00D04CB3"/>
    <w:pPr>
      <w:widowControl w:val="0"/>
      <w:autoSpaceDE w:val="0"/>
      <w:autoSpaceDN w:val="0"/>
      <w:adjustRightInd w:val="0"/>
      <w:spacing w:line="422" w:lineRule="exact"/>
      <w:ind w:firstLine="854"/>
    </w:pPr>
    <w:rPr>
      <w:rFonts w:ascii="Tahoma" w:hAnsi="Tahoma"/>
    </w:rPr>
  </w:style>
  <w:style w:type="paragraph" w:customStyle="1" w:styleId="Style23">
    <w:name w:val="Style23"/>
    <w:basedOn w:val="a5"/>
    <w:uiPriority w:val="99"/>
    <w:rsid w:val="00D04CB3"/>
    <w:pPr>
      <w:widowControl w:val="0"/>
      <w:autoSpaceDE w:val="0"/>
      <w:autoSpaceDN w:val="0"/>
      <w:adjustRightInd w:val="0"/>
    </w:pPr>
    <w:rPr>
      <w:rFonts w:ascii="Tahoma" w:hAnsi="Tahoma"/>
    </w:rPr>
  </w:style>
  <w:style w:type="paragraph" w:customStyle="1" w:styleId="Style40">
    <w:name w:val="Style40"/>
    <w:basedOn w:val="a5"/>
    <w:uiPriority w:val="99"/>
    <w:rsid w:val="00D04CB3"/>
    <w:pPr>
      <w:widowControl w:val="0"/>
      <w:autoSpaceDE w:val="0"/>
      <w:autoSpaceDN w:val="0"/>
      <w:adjustRightInd w:val="0"/>
    </w:pPr>
    <w:rPr>
      <w:rFonts w:ascii="Tahoma" w:hAnsi="Tahoma"/>
    </w:rPr>
  </w:style>
  <w:style w:type="paragraph" w:customStyle="1" w:styleId="Style45">
    <w:name w:val="Style45"/>
    <w:basedOn w:val="a5"/>
    <w:uiPriority w:val="99"/>
    <w:rsid w:val="00D04CB3"/>
    <w:pPr>
      <w:widowControl w:val="0"/>
      <w:autoSpaceDE w:val="0"/>
      <w:autoSpaceDN w:val="0"/>
      <w:adjustRightInd w:val="0"/>
    </w:pPr>
    <w:rPr>
      <w:rFonts w:ascii="Tahoma" w:hAnsi="Tahoma"/>
    </w:rPr>
  </w:style>
  <w:style w:type="paragraph" w:customStyle="1" w:styleId="Style65">
    <w:name w:val="Style65"/>
    <w:basedOn w:val="a5"/>
    <w:uiPriority w:val="99"/>
    <w:rsid w:val="00D04CB3"/>
    <w:pPr>
      <w:widowControl w:val="0"/>
      <w:autoSpaceDE w:val="0"/>
      <w:autoSpaceDN w:val="0"/>
      <w:adjustRightInd w:val="0"/>
    </w:pPr>
    <w:rPr>
      <w:rFonts w:ascii="Tahoma" w:hAnsi="Tahoma"/>
    </w:rPr>
  </w:style>
  <w:style w:type="paragraph" w:customStyle="1" w:styleId="Style30">
    <w:name w:val="Style30"/>
    <w:basedOn w:val="a5"/>
    <w:uiPriority w:val="99"/>
    <w:rsid w:val="00D04CB3"/>
    <w:pPr>
      <w:widowControl w:val="0"/>
      <w:autoSpaceDE w:val="0"/>
      <w:autoSpaceDN w:val="0"/>
      <w:adjustRightInd w:val="0"/>
    </w:pPr>
    <w:rPr>
      <w:rFonts w:ascii="Tahoma" w:hAnsi="Tahoma"/>
    </w:rPr>
  </w:style>
  <w:style w:type="paragraph" w:customStyle="1" w:styleId="Style43">
    <w:name w:val="Style43"/>
    <w:basedOn w:val="a5"/>
    <w:uiPriority w:val="99"/>
    <w:rsid w:val="00D04CB3"/>
    <w:pPr>
      <w:widowControl w:val="0"/>
      <w:autoSpaceDE w:val="0"/>
      <w:autoSpaceDN w:val="0"/>
      <w:adjustRightInd w:val="0"/>
    </w:pPr>
    <w:rPr>
      <w:rFonts w:ascii="Tahoma" w:hAnsi="Tahoma"/>
    </w:rPr>
  </w:style>
  <w:style w:type="paragraph" w:customStyle="1" w:styleId="Style44">
    <w:name w:val="Style44"/>
    <w:basedOn w:val="a5"/>
    <w:uiPriority w:val="99"/>
    <w:rsid w:val="00D04CB3"/>
    <w:pPr>
      <w:widowControl w:val="0"/>
      <w:autoSpaceDE w:val="0"/>
      <w:autoSpaceDN w:val="0"/>
      <w:adjustRightInd w:val="0"/>
    </w:pPr>
    <w:rPr>
      <w:rFonts w:ascii="Tahoma" w:hAnsi="Tahoma"/>
    </w:rPr>
  </w:style>
  <w:style w:type="paragraph" w:customStyle="1" w:styleId="Style48">
    <w:name w:val="Style48"/>
    <w:basedOn w:val="a5"/>
    <w:uiPriority w:val="99"/>
    <w:rsid w:val="00D04CB3"/>
    <w:pPr>
      <w:widowControl w:val="0"/>
      <w:autoSpaceDE w:val="0"/>
      <w:autoSpaceDN w:val="0"/>
      <w:adjustRightInd w:val="0"/>
    </w:pPr>
    <w:rPr>
      <w:rFonts w:ascii="Tahoma" w:hAnsi="Tahoma"/>
    </w:rPr>
  </w:style>
  <w:style w:type="paragraph" w:customStyle="1" w:styleId="Style68">
    <w:name w:val="Style68"/>
    <w:basedOn w:val="a5"/>
    <w:uiPriority w:val="99"/>
    <w:rsid w:val="00D04CB3"/>
    <w:pPr>
      <w:widowControl w:val="0"/>
      <w:autoSpaceDE w:val="0"/>
      <w:autoSpaceDN w:val="0"/>
      <w:adjustRightInd w:val="0"/>
    </w:pPr>
    <w:rPr>
      <w:rFonts w:ascii="Tahoma" w:hAnsi="Tahoma"/>
    </w:rPr>
  </w:style>
  <w:style w:type="paragraph" w:customStyle="1" w:styleId="Style89">
    <w:name w:val="Style89"/>
    <w:basedOn w:val="a5"/>
    <w:uiPriority w:val="99"/>
    <w:rsid w:val="00D04CB3"/>
    <w:pPr>
      <w:widowControl w:val="0"/>
      <w:autoSpaceDE w:val="0"/>
      <w:autoSpaceDN w:val="0"/>
      <w:adjustRightInd w:val="0"/>
      <w:spacing w:line="269" w:lineRule="exact"/>
      <w:ind w:firstLine="408"/>
    </w:pPr>
    <w:rPr>
      <w:rFonts w:ascii="Tahoma" w:hAnsi="Tahoma"/>
    </w:rPr>
  </w:style>
  <w:style w:type="paragraph" w:customStyle="1" w:styleId="114">
    <w:name w:val="Обычный11"/>
    <w:uiPriority w:val="99"/>
    <w:rsid w:val="00D04CB3"/>
    <w:pPr>
      <w:widowControl w:val="0"/>
      <w:snapToGrid w:val="0"/>
      <w:jc w:val="both"/>
    </w:pPr>
    <w:rPr>
      <w:sz w:val="24"/>
    </w:rPr>
  </w:style>
  <w:style w:type="paragraph" w:customStyle="1" w:styleId="2c">
    <w:name w:val="Знак Знак2 Знак Знак Знак Знак"/>
    <w:basedOn w:val="a5"/>
    <w:uiPriority w:val="99"/>
    <w:rsid w:val="00D04CB3"/>
    <w:pPr>
      <w:spacing w:after="160" w:line="240" w:lineRule="exact"/>
    </w:pPr>
    <w:rPr>
      <w:rFonts w:ascii="Verdana" w:hAnsi="Verdana"/>
      <w:color w:val="000000"/>
      <w:lang w:val="en-US" w:eastAsia="en-US"/>
    </w:rPr>
  </w:style>
  <w:style w:type="character" w:customStyle="1" w:styleId="afffffc">
    <w:name w:val="ВТМперечень Знак"/>
    <w:link w:val="afffffd"/>
    <w:uiPriority w:val="99"/>
    <w:locked/>
    <w:rsid w:val="00D04CB3"/>
    <w:rPr>
      <w:sz w:val="24"/>
      <w:lang w:eastAsia="en-US"/>
    </w:rPr>
  </w:style>
  <w:style w:type="paragraph" w:customStyle="1" w:styleId="afffffd">
    <w:name w:val="ВТМперечень"/>
    <w:basedOn w:val="a5"/>
    <w:link w:val="afffffc"/>
    <w:uiPriority w:val="99"/>
    <w:rsid w:val="00D04CB3"/>
    <w:pPr>
      <w:spacing w:line="360" w:lineRule="auto"/>
      <w:ind w:firstLine="709"/>
      <w:jc w:val="both"/>
    </w:pPr>
    <w:rPr>
      <w:szCs w:val="20"/>
      <w:lang w:eastAsia="en-US"/>
    </w:rPr>
  </w:style>
  <w:style w:type="character" w:customStyle="1" w:styleId="afffffe">
    <w:name w:val="ВТМ_обычный Знак"/>
    <w:link w:val="affffff"/>
    <w:uiPriority w:val="99"/>
    <w:locked/>
    <w:rsid w:val="00D04CB3"/>
    <w:rPr>
      <w:sz w:val="24"/>
      <w:lang w:eastAsia="en-US"/>
    </w:rPr>
  </w:style>
  <w:style w:type="paragraph" w:customStyle="1" w:styleId="affffff">
    <w:name w:val="ВТМ_обычный"/>
    <w:basedOn w:val="a5"/>
    <w:link w:val="afffffe"/>
    <w:uiPriority w:val="99"/>
    <w:rsid w:val="00D04CB3"/>
    <w:pPr>
      <w:spacing w:before="120" w:after="240" w:line="360" w:lineRule="auto"/>
      <w:ind w:firstLine="709"/>
      <w:jc w:val="both"/>
    </w:pPr>
    <w:rPr>
      <w:szCs w:val="20"/>
      <w:lang w:eastAsia="en-US"/>
    </w:rPr>
  </w:style>
  <w:style w:type="paragraph" w:customStyle="1" w:styleId="321">
    <w:name w:val="Основной текст 32"/>
    <w:basedOn w:val="a5"/>
    <w:uiPriority w:val="99"/>
    <w:rsid w:val="00D04CB3"/>
    <w:pPr>
      <w:overflowPunct w:val="0"/>
      <w:autoSpaceDE w:val="0"/>
      <w:autoSpaceDN w:val="0"/>
      <w:adjustRightInd w:val="0"/>
      <w:jc w:val="center"/>
    </w:pPr>
    <w:rPr>
      <w:b/>
      <w:szCs w:val="20"/>
    </w:rPr>
  </w:style>
  <w:style w:type="character" w:customStyle="1" w:styleId="1230">
    <w:name w:val="ВТМ С1.2.3 Знак"/>
    <w:link w:val="123"/>
    <w:uiPriority w:val="99"/>
    <w:locked/>
    <w:rsid w:val="00D04CB3"/>
    <w:rPr>
      <w:i/>
      <w:sz w:val="24"/>
      <w:lang w:eastAsia="en-US"/>
    </w:rPr>
  </w:style>
  <w:style w:type="paragraph" w:customStyle="1" w:styleId="123">
    <w:name w:val="ВТМ С1.2.3"/>
    <w:basedOn w:val="a5"/>
    <w:next w:val="a5"/>
    <w:link w:val="1230"/>
    <w:uiPriority w:val="99"/>
    <w:rsid w:val="00D04CB3"/>
    <w:pPr>
      <w:numPr>
        <w:ilvl w:val="2"/>
        <w:numId w:val="17"/>
      </w:numPr>
      <w:spacing w:before="600" w:after="240" w:line="240" w:lineRule="exact"/>
      <w:ind w:left="2835" w:hanging="146"/>
      <w:jc w:val="both"/>
      <w:outlineLvl w:val="2"/>
    </w:pPr>
    <w:rPr>
      <w:i/>
      <w:szCs w:val="20"/>
      <w:lang w:eastAsia="en-US"/>
    </w:rPr>
  </w:style>
  <w:style w:type="paragraph" w:customStyle="1" w:styleId="230">
    <w:name w:val="Основной текст с отступом 23"/>
    <w:basedOn w:val="a5"/>
    <w:uiPriority w:val="99"/>
    <w:rsid w:val="00D04CB3"/>
    <w:pPr>
      <w:spacing w:before="240"/>
      <w:ind w:firstLine="567"/>
      <w:jc w:val="both"/>
    </w:pPr>
    <w:rPr>
      <w:sz w:val="28"/>
      <w:szCs w:val="20"/>
    </w:rPr>
  </w:style>
  <w:style w:type="paragraph" w:customStyle="1" w:styleId="330">
    <w:name w:val="Основной текст 33"/>
    <w:basedOn w:val="a5"/>
    <w:uiPriority w:val="99"/>
    <w:rsid w:val="00D04CB3"/>
    <w:pPr>
      <w:overflowPunct w:val="0"/>
      <w:autoSpaceDE w:val="0"/>
      <w:autoSpaceDN w:val="0"/>
      <w:adjustRightInd w:val="0"/>
      <w:jc w:val="center"/>
    </w:pPr>
    <w:rPr>
      <w:b/>
      <w:szCs w:val="20"/>
    </w:rPr>
  </w:style>
  <w:style w:type="paragraph" w:customStyle="1" w:styleId="affffff0">
    <w:name w:val="Основной абзац"/>
    <w:basedOn w:val="a5"/>
    <w:uiPriority w:val="99"/>
    <w:rsid w:val="00D04CB3"/>
    <w:pPr>
      <w:spacing w:line="360" w:lineRule="auto"/>
      <w:ind w:firstLine="567"/>
      <w:jc w:val="both"/>
    </w:pPr>
    <w:rPr>
      <w:szCs w:val="20"/>
    </w:rPr>
  </w:style>
  <w:style w:type="paragraph" w:customStyle="1" w:styleId="2d">
    <w:name w:val="Знак Знак Знак Знак Знак Знак Знак Знак Знак Знак Знак Знак Знак2"/>
    <w:basedOn w:val="a5"/>
    <w:uiPriority w:val="99"/>
    <w:rsid w:val="00D04CB3"/>
    <w:pPr>
      <w:spacing w:before="100" w:beforeAutospacing="1" w:after="100" w:afterAutospacing="1"/>
    </w:pPr>
    <w:rPr>
      <w:rFonts w:ascii="Tahoma" w:hAnsi="Tahoma"/>
      <w:sz w:val="20"/>
      <w:szCs w:val="20"/>
      <w:lang w:val="en-US" w:eastAsia="en-US"/>
    </w:rPr>
  </w:style>
  <w:style w:type="character" w:customStyle="1" w:styleId="-6">
    <w:name w:val="ОВОС-Текст Знак"/>
    <w:link w:val="-7"/>
    <w:uiPriority w:val="99"/>
    <w:locked/>
    <w:rsid w:val="00D04CB3"/>
    <w:rPr>
      <w:sz w:val="24"/>
    </w:rPr>
  </w:style>
  <w:style w:type="paragraph" w:customStyle="1" w:styleId="-7">
    <w:name w:val="ОВОС-Текст"/>
    <w:basedOn w:val="a9"/>
    <w:link w:val="-6"/>
    <w:uiPriority w:val="99"/>
    <w:rsid w:val="00D04CB3"/>
    <w:pPr>
      <w:spacing w:line="360" w:lineRule="auto"/>
      <w:ind w:left="284" w:right="425" w:firstLine="567"/>
    </w:pPr>
  </w:style>
  <w:style w:type="paragraph" w:customStyle="1" w:styleId="46">
    <w:name w:val="Знак4 Знак Знак"/>
    <w:basedOn w:val="a5"/>
    <w:uiPriority w:val="99"/>
    <w:rsid w:val="00D04CB3"/>
    <w:pPr>
      <w:spacing w:after="160" w:line="240" w:lineRule="exact"/>
    </w:pPr>
    <w:rPr>
      <w:rFonts w:ascii="Verdana" w:hAnsi="Verdana" w:cs="Verdana"/>
      <w:sz w:val="20"/>
      <w:szCs w:val="20"/>
      <w:lang w:val="en-US" w:eastAsia="en-US"/>
    </w:rPr>
  </w:style>
  <w:style w:type="paragraph" w:customStyle="1" w:styleId="101">
    <w:name w:val="Стиль10 прилож"/>
    <w:uiPriority w:val="99"/>
    <w:rsid w:val="00D04CB3"/>
    <w:pPr>
      <w:ind w:left="-91" w:right="-91"/>
    </w:pPr>
  </w:style>
  <w:style w:type="paragraph" w:customStyle="1" w:styleId="xl65">
    <w:name w:val="xl65"/>
    <w:basedOn w:val="a5"/>
    <w:uiPriority w:val="99"/>
    <w:rsid w:val="00D04CB3"/>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66">
    <w:name w:val="xl66"/>
    <w:basedOn w:val="a5"/>
    <w:uiPriority w:val="99"/>
    <w:rsid w:val="00D04CB3"/>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67">
    <w:name w:val="xl67"/>
    <w:basedOn w:val="a5"/>
    <w:uiPriority w:val="99"/>
    <w:rsid w:val="00D04CB3"/>
    <w:pPr>
      <w:pBdr>
        <w:top w:val="single" w:sz="8" w:space="0" w:color="auto"/>
        <w:bottom w:val="single" w:sz="8" w:space="0" w:color="auto"/>
      </w:pBdr>
      <w:spacing w:before="100" w:beforeAutospacing="1" w:after="100" w:afterAutospacing="1"/>
      <w:jc w:val="center"/>
    </w:pPr>
  </w:style>
  <w:style w:type="paragraph" w:customStyle="1" w:styleId="xl68">
    <w:name w:val="xl68"/>
    <w:basedOn w:val="a5"/>
    <w:uiPriority w:val="99"/>
    <w:rsid w:val="00D04CB3"/>
    <w:pPr>
      <w:pBdr>
        <w:top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69">
    <w:name w:val="xl69"/>
    <w:basedOn w:val="a5"/>
    <w:uiPriority w:val="99"/>
    <w:rsid w:val="00D04CB3"/>
    <w:pPr>
      <w:pBdr>
        <w:top w:val="single" w:sz="8" w:space="0" w:color="auto"/>
        <w:bottom w:val="single" w:sz="8" w:space="0" w:color="auto"/>
      </w:pBdr>
      <w:spacing w:before="100" w:beforeAutospacing="1" w:after="100" w:afterAutospacing="1"/>
      <w:jc w:val="center"/>
    </w:pPr>
    <w:rPr>
      <w:rFonts w:ascii="Arial CYR" w:hAnsi="Arial CYR" w:cs="Arial CYR"/>
      <w:b/>
      <w:bCs/>
    </w:rPr>
  </w:style>
  <w:style w:type="paragraph" w:customStyle="1" w:styleId="xl70">
    <w:name w:val="xl70"/>
    <w:basedOn w:val="a5"/>
    <w:uiPriority w:val="99"/>
    <w:rsid w:val="00D04CB3"/>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rPr>
  </w:style>
  <w:style w:type="paragraph" w:customStyle="1" w:styleId="xl71">
    <w:name w:val="xl71"/>
    <w:basedOn w:val="a5"/>
    <w:uiPriority w:val="99"/>
    <w:rsid w:val="00D04CB3"/>
    <w:pPr>
      <w:pBdr>
        <w:top w:val="single" w:sz="8" w:space="0" w:color="auto"/>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2">
    <w:name w:val="xl72"/>
    <w:basedOn w:val="a5"/>
    <w:uiPriority w:val="99"/>
    <w:rsid w:val="00D04CB3"/>
    <w:pPr>
      <w:pBdr>
        <w:top w:val="single" w:sz="8" w:space="0" w:color="auto"/>
        <w:left w:val="single" w:sz="8" w:space="0" w:color="auto"/>
      </w:pBdr>
      <w:spacing w:before="100" w:beforeAutospacing="1" w:after="100" w:afterAutospacing="1"/>
    </w:pPr>
    <w:rPr>
      <w:rFonts w:ascii="Arial CYR" w:hAnsi="Arial CYR" w:cs="Arial CYR"/>
      <w:b/>
      <w:bCs/>
    </w:rPr>
  </w:style>
  <w:style w:type="paragraph" w:customStyle="1" w:styleId="xl73">
    <w:name w:val="xl73"/>
    <w:basedOn w:val="a5"/>
    <w:uiPriority w:val="99"/>
    <w:rsid w:val="00D04CB3"/>
    <w:pPr>
      <w:pBdr>
        <w:top w:val="single" w:sz="8" w:space="0" w:color="auto"/>
      </w:pBdr>
      <w:spacing w:before="100" w:beforeAutospacing="1" w:after="100" w:afterAutospacing="1"/>
    </w:pPr>
    <w:rPr>
      <w:rFonts w:ascii="Arial CYR" w:hAnsi="Arial CYR" w:cs="Arial CYR"/>
      <w:b/>
      <w:bCs/>
    </w:rPr>
  </w:style>
  <w:style w:type="paragraph" w:customStyle="1" w:styleId="xl74">
    <w:name w:val="xl74"/>
    <w:basedOn w:val="a5"/>
    <w:uiPriority w:val="99"/>
    <w:rsid w:val="00D04CB3"/>
    <w:pPr>
      <w:pBdr>
        <w:left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5">
    <w:name w:val="xl75"/>
    <w:basedOn w:val="a5"/>
    <w:uiPriority w:val="99"/>
    <w:rsid w:val="00D04CB3"/>
    <w:pPr>
      <w:pBdr>
        <w:left w:val="single" w:sz="8" w:space="0" w:color="auto"/>
      </w:pBdr>
      <w:spacing w:before="100" w:beforeAutospacing="1" w:after="100" w:afterAutospacing="1"/>
    </w:pPr>
    <w:rPr>
      <w:rFonts w:ascii="Arial CYR" w:hAnsi="Arial CYR" w:cs="Arial CYR"/>
      <w:b/>
      <w:bCs/>
    </w:rPr>
  </w:style>
  <w:style w:type="paragraph" w:customStyle="1" w:styleId="xl76">
    <w:name w:val="xl76"/>
    <w:basedOn w:val="a5"/>
    <w:uiPriority w:val="99"/>
    <w:rsid w:val="00D04CB3"/>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77">
    <w:name w:val="xl77"/>
    <w:basedOn w:val="a5"/>
    <w:uiPriority w:val="99"/>
    <w:rsid w:val="00D04CB3"/>
    <w:pPr>
      <w:pBdr>
        <w:left w:val="single" w:sz="8" w:space="0" w:color="auto"/>
        <w:bottom w:val="single" w:sz="8" w:space="0" w:color="auto"/>
      </w:pBdr>
      <w:spacing w:before="100" w:beforeAutospacing="1" w:after="100" w:afterAutospacing="1"/>
    </w:pPr>
    <w:rPr>
      <w:rFonts w:ascii="Arial CYR" w:hAnsi="Arial CYR" w:cs="Arial CYR"/>
      <w:b/>
      <w:bCs/>
    </w:rPr>
  </w:style>
  <w:style w:type="paragraph" w:customStyle="1" w:styleId="xl78">
    <w:name w:val="xl78"/>
    <w:basedOn w:val="a5"/>
    <w:uiPriority w:val="99"/>
    <w:rsid w:val="00D04CB3"/>
    <w:pPr>
      <w:pBdr>
        <w:bottom w:val="single" w:sz="8" w:space="0" w:color="auto"/>
      </w:pBdr>
      <w:spacing w:before="100" w:beforeAutospacing="1" w:after="100" w:afterAutospacing="1"/>
    </w:pPr>
    <w:rPr>
      <w:rFonts w:ascii="Arial CYR" w:hAnsi="Arial CYR" w:cs="Arial CYR"/>
      <w:b/>
      <w:bCs/>
    </w:rPr>
  </w:style>
  <w:style w:type="paragraph" w:customStyle="1" w:styleId="xl79">
    <w:name w:val="xl79"/>
    <w:basedOn w:val="a5"/>
    <w:uiPriority w:val="99"/>
    <w:rsid w:val="00D04CB3"/>
    <w:pPr>
      <w:pBdr>
        <w:top w:val="single" w:sz="8" w:space="0" w:color="auto"/>
      </w:pBdr>
      <w:spacing w:before="100" w:beforeAutospacing="1" w:after="100" w:afterAutospacing="1"/>
    </w:pPr>
    <w:rPr>
      <w:b/>
      <w:bCs/>
    </w:rPr>
  </w:style>
  <w:style w:type="paragraph" w:customStyle="1" w:styleId="xl80">
    <w:name w:val="xl80"/>
    <w:basedOn w:val="a5"/>
    <w:uiPriority w:val="99"/>
    <w:rsid w:val="00D04CB3"/>
    <w:pPr>
      <w:spacing w:before="100" w:beforeAutospacing="1" w:after="100" w:afterAutospacing="1"/>
    </w:pPr>
    <w:rPr>
      <w:rFonts w:ascii="Arial CYR" w:hAnsi="Arial CYR" w:cs="Arial CYR"/>
      <w:b/>
      <w:bCs/>
    </w:rPr>
  </w:style>
  <w:style w:type="paragraph" w:customStyle="1" w:styleId="xl81">
    <w:name w:val="xl81"/>
    <w:basedOn w:val="a5"/>
    <w:uiPriority w:val="99"/>
    <w:rsid w:val="00D04CB3"/>
    <w:pPr>
      <w:spacing w:before="100" w:beforeAutospacing="1" w:after="100" w:afterAutospacing="1"/>
    </w:pPr>
    <w:rPr>
      <w:rFonts w:ascii="Arial CYR" w:hAnsi="Arial CYR" w:cs="Arial CYR"/>
      <w:b/>
      <w:bCs/>
    </w:rPr>
  </w:style>
  <w:style w:type="paragraph" w:customStyle="1" w:styleId="xl82">
    <w:name w:val="xl82"/>
    <w:basedOn w:val="a5"/>
    <w:uiPriority w:val="99"/>
    <w:rsid w:val="00D04CB3"/>
    <w:pPr>
      <w:spacing w:before="100" w:beforeAutospacing="1" w:after="100" w:afterAutospacing="1"/>
    </w:pPr>
    <w:rPr>
      <w:rFonts w:ascii="Arial CYR" w:hAnsi="Arial CYR" w:cs="Arial CYR"/>
      <w:b/>
      <w:bCs/>
    </w:rPr>
  </w:style>
  <w:style w:type="paragraph" w:customStyle="1" w:styleId="xl83">
    <w:name w:val="xl83"/>
    <w:basedOn w:val="a5"/>
    <w:uiPriority w:val="99"/>
    <w:rsid w:val="00D04CB3"/>
    <w:pPr>
      <w:spacing w:before="100" w:beforeAutospacing="1" w:after="100" w:afterAutospacing="1"/>
    </w:pPr>
    <w:rPr>
      <w:rFonts w:ascii="Arial CYR" w:hAnsi="Arial CYR" w:cs="Arial CYR"/>
      <w:b/>
      <w:bCs/>
    </w:rPr>
  </w:style>
  <w:style w:type="paragraph" w:customStyle="1" w:styleId="xl84">
    <w:name w:val="xl84"/>
    <w:basedOn w:val="a5"/>
    <w:uiPriority w:val="99"/>
    <w:rsid w:val="00D04CB3"/>
    <w:pPr>
      <w:pBdr>
        <w:top w:val="single" w:sz="8" w:space="0" w:color="auto"/>
      </w:pBdr>
      <w:spacing w:before="100" w:beforeAutospacing="1" w:after="100" w:afterAutospacing="1"/>
    </w:pPr>
  </w:style>
  <w:style w:type="paragraph" w:customStyle="1" w:styleId="xl85">
    <w:name w:val="xl85"/>
    <w:basedOn w:val="a5"/>
    <w:uiPriority w:val="99"/>
    <w:rsid w:val="00D04CB3"/>
    <w:pPr>
      <w:spacing w:before="100" w:beforeAutospacing="1" w:after="100" w:afterAutospacing="1"/>
    </w:pPr>
    <w:rPr>
      <w:rFonts w:ascii="Arial CYR" w:hAnsi="Arial CYR" w:cs="Arial CYR"/>
      <w:b/>
      <w:bCs/>
    </w:rPr>
  </w:style>
  <w:style w:type="paragraph" w:customStyle="1" w:styleId="xl86">
    <w:name w:val="xl86"/>
    <w:basedOn w:val="a5"/>
    <w:uiPriority w:val="99"/>
    <w:rsid w:val="00D04CB3"/>
    <w:pPr>
      <w:pBdr>
        <w:bottom w:val="single" w:sz="8" w:space="0" w:color="auto"/>
      </w:pBdr>
      <w:spacing w:before="100" w:beforeAutospacing="1" w:after="100" w:afterAutospacing="1"/>
    </w:pPr>
  </w:style>
  <w:style w:type="paragraph" w:customStyle="1" w:styleId="xl87">
    <w:name w:val="xl87"/>
    <w:basedOn w:val="a5"/>
    <w:uiPriority w:val="99"/>
    <w:rsid w:val="00D04CB3"/>
    <w:pPr>
      <w:pBdr>
        <w:top w:val="single" w:sz="8" w:space="0" w:color="auto"/>
        <w:right w:val="single" w:sz="8" w:space="0" w:color="auto"/>
      </w:pBdr>
      <w:spacing w:before="100" w:beforeAutospacing="1" w:after="100" w:afterAutospacing="1"/>
    </w:pPr>
  </w:style>
  <w:style w:type="paragraph" w:customStyle="1" w:styleId="xl88">
    <w:name w:val="xl88"/>
    <w:basedOn w:val="a5"/>
    <w:uiPriority w:val="99"/>
    <w:rsid w:val="00D04CB3"/>
    <w:pPr>
      <w:pBdr>
        <w:right w:val="single" w:sz="8" w:space="0" w:color="auto"/>
      </w:pBdr>
      <w:spacing w:before="100" w:beforeAutospacing="1" w:after="100" w:afterAutospacing="1"/>
    </w:pPr>
    <w:rPr>
      <w:rFonts w:ascii="Arial CYR" w:hAnsi="Arial CYR" w:cs="Arial CYR"/>
      <w:b/>
      <w:bCs/>
    </w:rPr>
  </w:style>
  <w:style w:type="paragraph" w:customStyle="1" w:styleId="xl89">
    <w:name w:val="xl89"/>
    <w:basedOn w:val="a5"/>
    <w:uiPriority w:val="99"/>
    <w:rsid w:val="00D04CB3"/>
    <w:pPr>
      <w:pBdr>
        <w:bottom w:val="single" w:sz="8" w:space="0" w:color="auto"/>
        <w:right w:val="single" w:sz="8" w:space="0" w:color="auto"/>
      </w:pBdr>
      <w:spacing w:before="100" w:beforeAutospacing="1" w:after="100" w:afterAutospacing="1"/>
    </w:pPr>
  </w:style>
  <w:style w:type="paragraph" w:customStyle="1" w:styleId="xl90">
    <w:name w:val="xl90"/>
    <w:basedOn w:val="a5"/>
    <w:uiPriority w:val="99"/>
    <w:rsid w:val="00D04CB3"/>
    <w:pPr>
      <w:spacing w:before="100" w:beforeAutospacing="1" w:after="100" w:afterAutospacing="1"/>
    </w:pPr>
    <w:rPr>
      <w:rFonts w:ascii="Arial CYR" w:hAnsi="Arial CYR" w:cs="Arial CYR"/>
      <w:b/>
      <w:bCs/>
    </w:rPr>
  </w:style>
  <w:style w:type="paragraph" w:customStyle="1" w:styleId="38">
    <w:name w:val="Обычный3"/>
    <w:uiPriority w:val="99"/>
    <w:rsid w:val="00D04CB3"/>
    <w:pPr>
      <w:jc w:val="both"/>
    </w:pPr>
    <w:rPr>
      <w:rFonts w:ascii="Tms Rmn" w:hAnsi="Tms Rmn" w:cs="Tms Rmn"/>
    </w:rPr>
  </w:style>
  <w:style w:type="character" w:customStyle="1" w:styleId="afb">
    <w:name w:val="Основной Знак"/>
    <w:link w:val="afa"/>
    <w:uiPriority w:val="99"/>
    <w:locked/>
    <w:rsid w:val="00D04CB3"/>
    <w:rPr>
      <w:sz w:val="24"/>
    </w:rPr>
  </w:style>
  <w:style w:type="character" w:styleId="affffff1">
    <w:name w:val="line number"/>
    <w:uiPriority w:val="99"/>
    <w:rsid w:val="00D04CB3"/>
    <w:rPr>
      <w:rFonts w:ascii="Times New Roman" w:hAnsi="Times New Roman" w:cs="Times New Roman"/>
    </w:rPr>
  </w:style>
  <w:style w:type="character" w:customStyle="1" w:styleId="710">
    <w:name w:val="Заголовок 7 Знак1"/>
    <w:uiPriority w:val="99"/>
    <w:semiHidden/>
    <w:rsid w:val="00D04CB3"/>
    <w:rPr>
      <w:rFonts w:ascii="Cambria" w:hAnsi="Cambria"/>
      <w:i/>
      <w:color w:val="404040"/>
    </w:rPr>
  </w:style>
  <w:style w:type="character" w:customStyle="1" w:styleId="810">
    <w:name w:val="Заголовок 8 Знак1"/>
    <w:uiPriority w:val="99"/>
    <w:semiHidden/>
    <w:rsid w:val="00D04CB3"/>
    <w:rPr>
      <w:rFonts w:ascii="Cambria" w:hAnsi="Cambria"/>
      <w:color w:val="404040"/>
    </w:rPr>
  </w:style>
  <w:style w:type="character" w:customStyle="1" w:styleId="910">
    <w:name w:val="Заголовок 9 Знак1"/>
    <w:uiPriority w:val="99"/>
    <w:semiHidden/>
    <w:rsid w:val="00D04CB3"/>
    <w:rPr>
      <w:rFonts w:ascii="Cambria" w:hAnsi="Cambria"/>
      <w:i/>
      <w:color w:val="404040"/>
    </w:rPr>
  </w:style>
  <w:style w:type="character" w:customStyle="1" w:styleId="312">
    <w:name w:val="Основной текст с отступом 3 Знак1"/>
    <w:uiPriority w:val="99"/>
    <w:semiHidden/>
    <w:rsid w:val="00D04CB3"/>
    <w:rPr>
      <w:sz w:val="16"/>
    </w:rPr>
  </w:style>
  <w:style w:type="character" w:customStyle="1" w:styleId="1fe">
    <w:name w:val="Нижний колонтитул Знак1"/>
    <w:uiPriority w:val="99"/>
    <w:semiHidden/>
    <w:rsid w:val="00D04CB3"/>
  </w:style>
  <w:style w:type="character" w:customStyle="1" w:styleId="1ff">
    <w:name w:val="Текст выноски Знак1"/>
    <w:uiPriority w:val="99"/>
    <w:semiHidden/>
    <w:rsid w:val="00D04CB3"/>
    <w:rPr>
      <w:rFonts w:ascii="Tahoma" w:hAnsi="Tahoma"/>
      <w:sz w:val="16"/>
    </w:rPr>
  </w:style>
  <w:style w:type="character" w:customStyle="1" w:styleId="1ff0">
    <w:name w:val="Тема примечания Знак1"/>
    <w:uiPriority w:val="99"/>
    <w:rsid w:val="00D04CB3"/>
    <w:rPr>
      <w:rFonts w:cs="Times New Roman"/>
      <w:b/>
      <w:bCs/>
      <w:color w:val="000000"/>
    </w:rPr>
  </w:style>
  <w:style w:type="character" w:customStyle="1" w:styleId="affffff2">
    <w:name w:val="Стиль курсив"/>
    <w:uiPriority w:val="99"/>
    <w:rsid w:val="00D04CB3"/>
    <w:rPr>
      <w:i/>
      <w:sz w:val="24"/>
    </w:rPr>
  </w:style>
  <w:style w:type="character" w:customStyle="1" w:styleId="313">
    <w:name w:val="Основной текст 3 Знак1"/>
    <w:uiPriority w:val="99"/>
    <w:semiHidden/>
    <w:rsid w:val="00D04CB3"/>
    <w:rPr>
      <w:sz w:val="16"/>
    </w:rPr>
  </w:style>
  <w:style w:type="character" w:customStyle="1" w:styleId="1ff1">
    <w:name w:val="Схема документа Знак1"/>
    <w:uiPriority w:val="99"/>
    <w:rsid w:val="00D04CB3"/>
    <w:rPr>
      <w:rFonts w:ascii="Tahoma" w:hAnsi="Tahoma" w:cs="Tahoma"/>
      <w:color w:val="000000"/>
      <w:sz w:val="16"/>
      <w:szCs w:val="16"/>
    </w:rPr>
  </w:style>
  <w:style w:type="character" w:customStyle="1" w:styleId="FontStyle246">
    <w:name w:val="Font Style246"/>
    <w:uiPriority w:val="99"/>
    <w:rsid w:val="00D04CB3"/>
    <w:rPr>
      <w:rFonts w:ascii="Times New Roman" w:hAnsi="Times New Roman"/>
      <w:sz w:val="22"/>
    </w:rPr>
  </w:style>
  <w:style w:type="character" w:customStyle="1" w:styleId="FontStyle205">
    <w:name w:val="Font Style205"/>
    <w:uiPriority w:val="99"/>
    <w:rsid w:val="00D04CB3"/>
    <w:rPr>
      <w:rFonts w:ascii="Times New Roman" w:hAnsi="Times New Roman"/>
      <w:sz w:val="16"/>
    </w:rPr>
  </w:style>
  <w:style w:type="character" w:customStyle="1" w:styleId="FontStyle207">
    <w:name w:val="Font Style207"/>
    <w:uiPriority w:val="99"/>
    <w:rsid w:val="00D04CB3"/>
    <w:rPr>
      <w:rFonts w:ascii="Times New Roman" w:hAnsi="Times New Roman"/>
      <w:sz w:val="12"/>
    </w:rPr>
  </w:style>
  <w:style w:type="character" w:customStyle="1" w:styleId="FontStyle230">
    <w:name w:val="Font Style230"/>
    <w:uiPriority w:val="99"/>
    <w:rsid w:val="00D04CB3"/>
    <w:rPr>
      <w:rFonts w:ascii="Times New Roman" w:hAnsi="Times New Roman"/>
      <w:b/>
      <w:sz w:val="18"/>
    </w:rPr>
  </w:style>
  <w:style w:type="character" w:customStyle="1" w:styleId="FontStyle290">
    <w:name w:val="Font Style290"/>
    <w:uiPriority w:val="99"/>
    <w:rsid w:val="00D04CB3"/>
    <w:rPr>
      <w:rFonts w:ascii="Times New Roman" w:hAnsi="Times New Roman"/>
      <w:b/>
      <w:sz w:val="20"/>
    </w:rPr>
  </w:style>
  <w:style w:type="character" w:customStyle="1" w:styleId="FontStyle291">
    <w:name w:val="Font Style291"/>
    <w:uiPriority w:val="99"/>
    <w:rsid w:val="00D04CB3"/>
    <w:rPr>
      <w:rFonts w:ascii="Times New Roman" w:hAnsi="Times New Roman"/>
      <w:sz w:val="20"/>
    </w:rPr>
  </w:style>
  <w:style w:type="character" w:customStyle="1" w:styleId="FontStyle253">
    <w:name w:val="Font Style253"/>
    <w:uiPriority w:val="99"/>
    <w:rsid w:val="00D04CB3"/>
    <w:rPr>
      <w:rFonts w:ascii="Times New Roman" w:hAnsi="Times New Roman"/>
      <w:sz w:val="22"/>
    </w:rPr>
  </w:style>
  <w:style w:type="character" w:customStyle="1" w:styleId="affffff3">
    <w:name w:val="Стиль полужирный"/>
    <w:uiPriority w:val="99"/>
    <w:rsid w:val="00D04CB3"/>
    <w:rPr>
      <w:b/>
      <w:u w:val="none"/>
      <w:effect w:val="none"/>
      <w:vertAlign w:val="baseline"/>
    </w:rPr>
  </w:style>
  <w:style w:type="character" w:customStyle="1" w:styleId="FontStyle194">
    <w:name w:val="Font Style194"/>
    <w:uiPriority w:val="99"/>
    <w:rsid w:val="00D04CB3"/>
    <w:rPr>
      <w:rFonts w:ascii="Times New Roman" w:hAnsi="Times New Roman"/>
      <w:b/>
      <w:sz w:val="22"/>
    </w:rPr>
  </w:style>
  <w:style w:type="character" w:customStyle="1" w:styleId="FontStyle373">
    <w:name w:val="Font Style373"/>
    <w:uiPriority w:val="99"/>
    <w:rsid w:val="00D04CB3"/>
    <w:rPr>
      <w:rFonts w:ascii="Times New Roman" w:hAnsi="Times New Roman"/>
      <w:sz w:val="22"/>
    </w:rPr>
  </w:style>
  <w:style w:type="character" w:customStyle="1" w:styleId="v121">
    <w:name w:val="v121"/>
    <w:uiPriority w:val="99"/>
    <w:rsid w:val="00D04CB3"/>
    <w:rPr>
      <w:rFonts w:ascii="Verdana" w:hAnsi="Verdana"/>
      <w:sz w:val="18"/>
    </w:rPr>
  </w:style>
  <w:style w:type="character" w:customStyle="1" w:styleId="affffff4">
    <w:name w:val="Гипертекстовая ссылка"/>
    <w:uiPriority w:val="99"/>
    <w:rsid w:val="00D04CB3"/>
    <w:rPr>
      <w:color w:val="008000"/>
    </w:rPr>
  </w:style>
  <w:style w:type="character" w:customStyle="1" w:styleId="FontStyle131">
    <w:name w:val="Font Style131"/>
    <w:uiPriority w:val="99"/>
    <w:rsid w:val="00D04CB3"/>
    <w:rPr>
      <w:rFonts w:ascii="Times New Roman" w:hAnsi="Times New Roman"/>
      <w:sz w:val="22"/>
    </w:rPr>
  </w:style>
  <w:style w:type="character" w:customStyle="1" w:styleId="FontStyle126">
    <w:name w:val="Font Style126"/>
    <w:uiPriority w:val="99"/>
    <w:rsid w:val="00D04CB3"/>
    <w:rPr>
      <w:rFonts w:ascii="Times New Roman" w:hAnsi="Times New Roman"/>
      <w:b/>
      <w:sz w:val="22"/>
    </w:rPr>
  </w:style>
  <w:style w:type="character" w:customStyle="1" w:styleId="FontStyle129">
    <w:name w:val="Font Style129"/>
    <w:uiPriority w:val="99"/>
    <w:rsid w:val="00D04CB3"/>
    <w:rPr>
      <w:rFonts w:ascii="Times New Roman" w:hAnsi="Times New Roman"/>
      <w:i/>
      <w:sz w:val="22"/>
    </w:rPr>
  </w:style>
  <w:style w:type="character" w:customStyle="1" w:styleId="FontStyle123">
    <w:name w:val="Font Style123"/>
    <w:uiPriority w:val="99"/>
    <w:rsid w:val="00D04CB3"/>
    <w:rPr>
      <w:rFonts w:ascii="Times New Roman" w:hAnsi="Times New Roman"/>
      <w:sz w:val="22"/>
    </w:rPr>
  </w:style>
  <w:style w:type="character" w:customStyle="1" w:styleId="FontStyle138">
    <w:name w:val="Font Style138"/>
    <w:uiPriority w:val="99"/>
    <w:rsid w:val="00D04CB3"/>
    <w:rPr>
      <w:rFonts w:ascii="Times New Roman" w:hAnsi="Times New Roman"/>
      <w:b/>
      <w:i/>
      <w:sz w:val="22"/>
    </w:rPr>
  </w:style>
  <w:style w:type="character" w:customStyle="1" w:styleId="FontStyle145">
    <w:name w:val="Font Style145"/>
    <w:uiPriority w:val="99"/>
    <w:rsid w:val="00D04CB3"/>
    <w:rPr>
      <w:rFonts w:ascii="Times New Roman" w:hAnsi="Times New Roman"/>
      <w:sz w:val="16"/>
    </w:rPr>
  </w:style>
  <w:style w:type="character" w:customStyle="1" w:styleId="FontStyle134">
    <w:name w:val="Font Style134"/>
    <w:uiPriority w:val="99"/>
    <w:rsid w:val="00D04CB3"/>
    <w:rPr>
      <w:rFonts w:ascii="Times New Roman" w:hAnsi="Times New Roman"/>
      <w:smallCaps/>
      <w:sz w:val="26"/>
    </w:rPr>
  </w:style>
  <w:style w:type="character" w:customStyle="1" w:styleId="FontStyle139">
    <w:name w:val="Font Style139"/>
    <w:uiPriority w:val="99"/>
    <w:rsid w:val="00D04CB3"/>
    <w:rPr>
      <w:rFonts w:ascii="Times New Roman" w:hAnsi="Times New Roman"/>
      <w:smallCaps/>
      <w:sz w:val="24"/>
    </w:rPr>
  </w:style>
  <w:style w:type="character" w:customStyle="1" w:styleId="FontStyle140">
    <w:name w:val="Font Style140"/>
    <w:uiPriority w:val="99"/>
    <w:rsid w:val="00D04CB3"/>
    <w:rPr>
      <w:rFonts w:ascii="Times New Roman" w:hAnsi="Times New Roman"/>
      <w:smallCaps/>
      <w:sz w:val="22"/>
    </w:rPr>
  </w:style>
  <w:style w:type="character" w:customStyle="1" w:styleId="FontStyle130">
    <w:name w:val="Font Style130"/>
    <w:uiPriority w:val="99"/>
    <w:rsid w:val="00D04CB3"/>
    <w:rPr>
      <w:rFonts w:ascii="Times New Roman" w:hAnsi="Times New Roman"/>
      <w:sz w:val="20"/>
    </w:rPr>
  </w:style>
  <w:style w:type="character" w:customStyle="1" w:styleId="FontStyle143">
    <w:name w:val="Font Style143"/>
    <w:uiPriority w:val="99"/>
    <w:rsid w:val="00D04CB3"/>
    <w:rPr>
      <w:rFonts w:ascii="Times New Roman" w:hAnsi="Times New Roman"/>
      <w:sz w:val="12"/>
    </w:rPr>
  </w:style>
  <w:style w:type="character" w:customStyle="1" w:styleId="FontStyle142">
    <w:name w:val="Font Style142"/>
    <w:uiPriority w:val="99"/>
    <w:rsid w:val="00D04CB3"/>
    <w:rPr>
      <w:rFonts w:ascii="Times New Roman" w:hAnsi="Times New Roman"/>
      <w:i/>
      <w:smallCaps/>
      <w:sz w:val="22"/>
    </w:rPr>
  </w:style>
  <w:style w:type="character" w:customStyle="1" w:styleId="FontStyle132">
    <w:name w:val="Font Style132"/>
    <w:uiPriority w:val="99"/>
    <w:rsid w:val="00D04CB3"/>
    <w:rPr>
      <w:rFonts w:ascii="Tahoma" w:hAnsi="Tahoma"/>
      <w:i/>
      <w:sz w:val="18"/>
    </w:rPr>
  </w:style>
  <w:style w:type="character" w:customStyle="1" w:styleId="FontStyle133">
    <w:name w:val="Font Style133"/>
    <w:uiPriority w:val="99"/>
    <w:rsid w:val="00D04CB3"/>
    <w:rPr>
      <w:rFonts w:ascii="Arial" w:hAnsi="Arial"/>
      <w:sz w:val="20"/>
    </w:rPr>
  </w:style>
  <w:style w:type="character" w:customStyle="1" w:styleId="FontStyle135">
    <w:name w:val="Font Style135"/>
    <w:uiPriority w:val="99"/>
    <w:rsid w:val="00D04CB3"/>
    <w:rPr>
      <w:rFonts w:ascii="Times New Roman" w:hAnsi="Times New Roman"/>
      <w:smallCaps/>
      <w:sz w:val="18"/>
    </w:rPr>
  </w:style>
  <w:style w:type="character" w:customStyle="1" w:styleId="FontStyle136">
    <w:name w:val="Font Style136"/>
    <w:uiPriority w:val="99"/>
    <w:rsid w:val="00D04CB3"/>
    <w:rPr>
      <w:rFonts w:ascii="Times New Roman" w:hAnsi="Times New Roman"/>
      <w:sz w:val="22"/>
    </w:rPr>
  </w:style>
  <w:style w:type="character" w:customStyle="1" w:styleId="FontStyle144">
    <w:name w:val="Font Style144"/>
    <w:uiPriority w:val="99"/>
    <w:rsid w:val="00D04CB3"/>
    <w:rPr>
      <w:rFonts w:ascii="Arial" w:hAnsi="Arial"/>
      <w:smallCaps/>
      <w:spacing w:val="-20"/>
      <w:sz w:val="18"/>
    </w:rPr>
  </w:style>
  <w:style w:type="character" w:customStyle="1" w:styleId="FontStyle146">
    <w:name w:val="Font Style146"/>
    <w:uiPriority w:val="99"/>
    <w:rsid w:val="00D04CB3"/>
    <w:rPr>
      <w:rFonts w:ascii="Impact" w:hAnsi="Impact"/>
      <w:sz w:val="20"/>
    </w:rPr>
  </w:style>
  <w:style w:type="paragraph" w:styleId="2e">
    <w:name w:val="Body Text First Indent 2"/>
    <w:basedOn w:val="a9"/>
    <w:link w:val="2f"/>
    <w:uiPriority w:val="99"/>
    <w:rsid w:val="00D04CB3"/>
    <w:pPr>
      <w:widowControl w:val="0"/>
      <w:autoSpaceDE w:val="0"/>
      <w:autoSpaceDN w:val="0"/>
      <w:adjustRightInd w:val="0"/>
      <w:ind w:left="360"/>
      <w:jc w:val="left"/>
    </w:pPr>
  </w:style>
  <w:style w:type="character" w:customStyle="1" w:styleId="2f">
    <w:name w:val="Красная строка 2 Знак"/>
    <w:link w:val="2e"/>
    <w:uiPriority w:val="99"/>
    <w:semiHidden/>
    <w:locked/>
    <w:rsid w:val="00D04CB3"/>
    <w:rPr>
      <w:rFonts w:ascii="Times New Roman" w:eastAsia="Times New Roman" w:hAnsi="Times New Roman" w:cs="Times New Roman"/>
      <w:sz w:val="20"/>
      <w:lang w:val="ru-RU" w:eastAsia="ru-RU"/>
    </w:rPr>
  </w:style>
  <w:style w:type="character" w:customStyle="1" w:styleId="215">
    <w:name w:val="Красная строка 2 Знак1"/>
    <w:uiPriority w:val="99"/>
    <w:rsid w:val="00D04CB3"/>
    <w:rPr>
      <w:rFonts w:eastAsia="Times New Roman" w:cs="Times New Roman"/>
      <w:sz w:val="24"/>
      <w:szCs w:val="24"/>
      <w:lang w:val="ru-RU" w:eastAsia="ru-RU" w:bidi="ar-SA"/>
    </w:rPr>
  </w:style>
  <w:style w:type="character" w:customStyle="1" w:styleId="216">
    <w:name w:val="Знак Знак21"/>
    <w:uiPriority w:val="99"/>
    <w:rsid w:val="00D04CB3"/>
    <w:rPr>
      <w:rFonts w:ascii="Times New Roman" w:hAnsi="Times New Roman"/>
      <w:sz w:val="24"/>
      <w:lang w:val="ru-RU" w:eastAsia="ru-RU"/>
    </w:rPr>
  </w:style>
  <w:style w:type="character" w:customStyle="1" w:styleId="Heading3Char2">
    <w:name w:val="Heading 3 Char2"/>
    <w:aliases w:val="ЗАГОГЛОВОК 3 Char"/>
    <w:uiPriority w:val="99"/>
    <w:locked/>
    <w:rsid w:val="00D04CB3"/>
    <w:rPr>
      <w:rFonts w:ascii="Arial" w:hAnsi="Arial"/>
      <w:i/>
      <w:sz w:val="26"/>
      <w:u w:val="single"/>
    </w:rPr>
  </w:style>
  <w:style w:type="character" w:customStyle="1" w:styleId="BodyTextIndentChar2">
    <w:name w:val="Body Text Indent Char2"/>
    <w:aliases w:val="Основной текст с отступом Знак Char"/>
    <w:uiPriority w:val="99"/>
    <w:locked/>
    <w:rsid w:val="00D04CB3"/>
    <w:rPr>
      <w:rFonts w:ascii="Times New Roman" w:hAnsi="Times New Roman"/>
      <w:lang w:val="ru-RU" w:eastAsia="ru-RU"/>
    </w:rPr>
  </w:style>
  <w:style w:type="character" w:customStyle="1" w:styleId="BodyTextChar2">
    <w:name w:val="Body Text Char2"/>
    <w:aliases w:val="Основной текст Знак Знак Знак Знак Знак Знак Знак Знак Знак Знак Знак Знак Знак Знак Знак Знак Знак Знак Знак Знак Знак Знак Знак Char,Основной текст Знак Знак Знак Знак Char,Таймс Нью Char,Основной текст Знак Char2,в таблице Char"/>
    <w:uiPriority w:val="99"/>
    <w:locked/>
    <w:rsid w:val="00D04CB3"/>
    <w:rPr>
      <w:rFonts w:ascii="Times New Roman" w:hAnsi="Times New Roman"/>
      <w:sz w:val="24"/>
      <w:lang w:val="ru-RU" w:eastAsia="ru-RU"/>
    </w:rPr>
  </w:style>
  <w:style w:type="character" w:customStyle="1" w:styleId="FootnoteTextChar2">
    <w:name w:val="Footnote Text Char2"/>
    <w:aliases w:val="Знак Знак Знак Char,Знак Знак Знак Знак Знак Знак Знак Знак Знак Знак Знак Знак Знак Знак Знак Знак Знак Знак Знак Знак Знак Char"/>
    <w:uiPriority w:val="99"/>
    <w:locked/>
    <w:rsid w:val="00D04CB3"/>
    <w:rPr>
      <w:rFonts w:ascii="Times New Roman" w:hAnsi="Times New Roman"/>
    </w:rPr>
  </w:style>
  <w:style w:type="character" w:customStyle="1" w:styleId="NormalWebChar">
    <w:name w:val="Normal (Web) Char"/>
    <w:aliases w:val="Обычный (Web) Char"/>
    <w:uiPriority w:val="99"/>
    <w:locked/>
    <w:rsid w:val="00D04CB3"/>
    <w:rPr>
      <w:rFonts w:ascii="Times New Roman" w:hAnsi="Times New Roman"/>
      <w:sz w:val="24"/>
    </w:rPr>
  </w:style>
  <w:style w:type="table" w:styleId="1ff2">
    <w:name w:val="Table Columns 1"/>
    <w:basedOn w:val="a7"/>
    <w:uiPriority w:val="99"/>
    <w:rsid w:val="00D04C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b w:val="0"/>
        <w:bCs w:val="0"/>
      </w:rPr>
      <w:tblPr/>
      <w:tcPr>
        <w:tcBorders>
          <w:tl2br w:val="none" w:sz="0" w:space="0" w:color="auto"/>
          <w:tr2bl w:val="none" w:sz="0" w:space="0" w:color="auto"/>
        </w:tcBorders>
      </w:tcPr>
    </w:tblStylePr>
    <w:tblStylePr w:type="firstCol">
      <w:rPr>
        <w:rFonts w:ascii="Times New Roman" w:hAnsi="Times New Roman" w:cs="Times New Roman"/>
        <w:b w:val="0"/>
        <w:bCs w:val="0"/>
      </w:rPr>
      <w:tblPr/>
      <w:tcPr>
        <w:tcBorders>
          <w:tl2br w:val="none" w:sz="0" w:space="0" w:color="auto"/>
          <w:tr2bl w:val="none" w:sz="0" w:space="0" w:color="auto"/>
        </w:tcBorders>
      </w:tcPr>
    </w:tblStylePr>
    <w:tblStylePr w:type="lastCol">
      <w:rPr>
        <w:rFonts w:ascii="Times New Roman" w:hAnsi="Times New Roman" w:cs="Times New Roman"/>
        <w:b w:val="0"/>
        <w:bCs w:val="0"/>
      </w:rPr>
      <w:tblPr/>
      <w:tcPr>
        <w:tcBorders>
          <w:tl2br w:val="none" w:sz="0" w:space="0" w:color="auto"/>
          <w:tr2bl w:val="none" w:sz="0" w:space="0" w:color="auto"/>
        </w:tcBorders>
      </w:tcPr>
    </w:tblStylePr>
    <w:tblStylePr w:type="band1Vert">
      <w:rPr>
        <w:rFonts w:ascii="Times New Roman" w:hAnsi="Times New Roman" w:cs="Times New Roman"/>
        <w:color w:val="000000"/>
      </w:rPr>
      <w:tblPr/>
      <w:tcPr>
        <w:shd w:val="pct25" w:color="000000" w:fill="FFFFFF"/>
      </w:tcPr>
    </w:tblStylePr>
    <w:tblStylePr w:type="band2Vert">
      <w:rPr>
        <w:rFonts w:ascii="Times New Roman" w:hAnsi="Times New Roman" w:cs="Times New Roman"/>
        <w:color w:val="000000"/>
      </w:rPr>
      <w:tblPr/>
      <w:tcPr>
        <w:shd w:val="pct25" w:color="FFFF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53">
    <w:name w:val="Table Columns 5"/>
    <w:basedOn w:val="a7"/>
    <w:uiPriority w:val="99"/>
    <w:rsid w:val="00D04C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Vert">
      <w:rPr>
        <w:rFonts w:ascii="Times New Roman" w:hAnsi="Times New Roman" w:cs="Times New Roman"/>
        <w:color w:val="000000"/>
      </w:rPr>
      <w:tblPr/>
      <w:tcPr>
        <w:shd w:val="solid" w:color="C0C0C0" w:fill="FFFFFF"/>
      </w:tcPr>
    </w:tblStylePr>
    <w:tblStylePr w:type="band2Vert">
      <w:rPr>
        <w:rFonts w:ascii="Times New Roman" w:hAnsi="Times New Roman" w:cs="Times New Roman"/>
        <w:color w:val="000000"/>
      </w:rPr>
    </w:tblStylePr>
  </w:style>
  <w:style w:type="table" w:styleId="-23">
    <w:name w:val="Table List 2"/>
    <w:basedOn w:val="a7"/>
    <w:uiPriority w:val="99"/>
    <w:rsid w:val="00D04CB3"/>
    <w:tblPr>
      <w:tblStyleRowBandSize w:val="2"/>
      <w:tblBorders>
        <w:bottom w:val="single" w:sz="12" w:space="0" w:color="808080"/>
      </w:tblBorders>
    </w:tblPr>
    <w:tblStylePr w:type="firstRow">
      <w:rPr>
        <w:rFonts w:ascii="Times New Roman" w:hAnsi="Times New Roman"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color w:val="000000"/>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70">
    <w:name w:val="Table List 7"/>
    <w:basedOn w:val="a7"/>
    <w:uiPriority w:val="99"/>
    <w:rsid w:val="00D04C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rPr>
      <w:tblPr/>
      <w:tcPr>
        <w:tcBorders>
          <w:tl2br w:val="none" w:sz="0" w:space="0" w:color="auto"/>
          <w:tr2bl w:val="none" w:sz="0" w:space="0" w:color="auto"/>
        </w:tcBorders>
        <w:shd w:val="pct25" w:color="FFFF00" w:fill="FFFFFF"/>
      </w:tcPr>
    </w:tblStylePr>
  </w:style>
  <w:style w:type="table" w:styleId="-8">
    <w:name w:val="Table List 8"/>
    <w:basedOn w:val="a7"/>
    <w:uiPriority w:val="99"/>
    <w:rsid w:val="00D04CB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b/>
        <w:bCs/>
      </w:rPr>
      <w:tblPr/>
      <w:tcPr>
        <w:tcBorders>
          <w:tl2br w:val="none" w:sz="0" w:space="0" w:color="auto"/>
          <w:tr2bl w:val="none" w:sz="0" w:space="0" w:color="auto"/>
        </w:tcBorders>
      </w:tcPr>
    </w:tblStylePr>
    <w:tblStylePr w:type="lastCol">
      <w:rPr>
        <w:rFonts w:ascii="Times New Roman" w:hAnsi="Times New Roman" w:cs="Times New Roman"/>
        <w:b/>
        <w:bCs/>
      </w:rPr>
      <w:tblPr/>
      <w:tcPr>
        <w:tcBorders>
          <w:tl2br w:val="none" w:sz="0" w:space="0" w:color="auto"/>
          <w:tr2bl w:val="none" w:sz="0" w:space="0" w:color="auto"/>
        </w:tcBorders>
      </w:tcPr>
    </w:tblStylePr>
    <w:tblStylePr w:type="band1Horz">
      <w:rPr>
        <w:rFonts w:ascii="Times New Roman" w:hAnsi="Times New Roman" w:cs="Times New Roman"/>
        <w:color w:val="000000"/>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rPr>
      <w:tblPr/>
      <w:tcPr>
        <w:tcBorders>
          <w:tl2br w:val="none" w:sz="0" w:space="0" w:color="auto"/>
          <w:tr2bl w:val="none" w:sz="0" w:space="0" w:color="auto"/>
        </w:tcBorders>
        <w:shd w:val="pct50" w:color="FF0000" w:fill="FFFFFF"/>
      </w:tcPr>
    </w:tblStylePr>
  </w:style>
  <w:style w:type="table" w:styleId="39">
    <w:name w:val="Table 3D effects 3"/>
    <w:basedOn w:val="a7"/>
    <w:uiPriority w:val="99"/>
    <w:rsid w:val="00D04CB3"/>
    <w:tblPr>
      <w:tblStyleRowBandSize w:val="1"/>
      <w:tblStyleColBandSize w:val="1"/>
    </w:tblPr>
    <w:tblStylePr w:type="firstRow">
      <w:rPr>
        <w:rFonts w:ascii="Times New Roman" w:hAnsi="Times New Roman" w:cs="Times New Roman"/>
        <w:b/>
        <w:bCs/>
      </w:rPr>
      <w:tblPr/>
      <w:tcPr>
        <w:tcBorders>
          <w:tl2br w:val="none" w:sz="0" w:space="0" w:color="auto"/>
          <w:tr2bl w:val="none" w:sz="0" w:space="0" w:color="auto"/>
        </w:tcBorders>
      </w:tcPr>
    </w:tblStylePr>
    <w:tblStylePr w:type="firstCol">
      <w:rPr>
        <w:rFonts w:ascii="Times New Roman" w:hAnsi="Times New Roman"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color w:val="000000"/>
      </w:rPr>
      <w:tblPr/>
      <w:tcPr>
        <w:shd w:val="solid" w:color="C0C0C0" w:fill="FFFFFF"/>
      </w:tcPr>
    </w:tblStylePr>
    <w:tblStylePr w:type="band2Vert">
      <w:rPr>
        <w:rFonts w:ascii="Times New Roman" w:hAnsi="Times New Roman" w:cs="Times New Roman"/>
        <w:color w:val="000000"/>
      </w:rPr>
      <w:tblPr/>
      <w:tcPr>
        <w:shd w:val="pct50" w:color="C0C0C0" w:fill="FFFFFF"/>
      </w:tcPr>
    </w:tblStylePr>
    <w:tblStylePr w:type="band1Horz">
      <w:rPr>
        <w:rFonts w:ascii="Times New Roman" w:hAnsi="Times New Roman"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affffff5">
    <w:name w:val="Table Contemporary"/>
    <w:basedOn w:val="a7"/>
    <w:uiPriority w:val="99"/>
    <w:rsid w:val="00D04CB3"/>
    <w:tblPr>
      <w:tblStyleRowBandSize w:val="1"/>
      <w:tblBorders>
        <w:insideH w:val="single" w:sz="18" w:space="0" w:color="FFFFFF"/>
        <w:insideV w:val="single" w:sz="18" w:space="0" w:color="FFFFFF"/>
      </w:tblBorders>
    </w:tblPr>
    <w:tblStylePr w:type="firstRow">
      <w:rPr>
        <w:rFonts w:ascii="Times New Roman" w:hAnsi="Times New Roman" w:cs="Times New Roman"/>
        <w:b/>
        <w:bCs/>
        <w:color w:val="000000"/>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color w:val="000000"/>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color w:val="000000"/>
      </w:rPr>
      <w:tblPr/>
      <w:tcPr>
        <w:tcBorders>
          <w:tl2br w:val="none" w:sz="0" w:space="0" w:color="auto"/>
          <w:tr2bl w:val="none" w:sz="0" w:space="0" w:color="auto"/>
        </w:tcBorders>
        <w:shd w:val="pct20" w:color="000000" w:fill="FFFFFF"/>
      </w:tcPr>
    </w:tblStylePr>
  </w:style>
  <w:style w:type="table" w:styleId="affffff6">
    <w:name w:val="Table Elegant"/>
    <w:basedOn w:val="a7"/>
    <w:uiPriority w:val="99"/>
    <w:rsid w:val="00D04CB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caps/>
        <w:color w:val="000000"/>
      </w:rPr>
      <w:tblPr/>
      <w:tcPr>
        <w:tcBorders>
          <w:tl2br w:val="none" w:sz="0" w:space="0" w:color="auto"/>
          <w:tr2bl w:val="none" w:sz="0" w:space="0" w:color="auto"/>
        </w:tcBorders>
      </w:tcPr>
    </w:tblStylePr>
  </w:style>
  <w:style w:type="table" w:styleId="1ff3">
    <w:name w:val="Table Subtle 1"/>
    <w:basedOn w:val="a7"/>
    <w:uiPriority w:val="99"/>
    <w:rsid w:val="00D04CB3"/>
    <w:tblPr>
      <w:tblStyleRowBandSize w:val="1"/>
    </w:tblPr>
    <w:tblStylePr w:type="firstRow">
      <w:rPr>
        <w:rFonts w:ascii="Times New Roman" w:hAnsi="Times New Roman"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b/>
        <w:bCs/>
      </w:rPr>
      <w:tblPr/>
      <w:tcPr>
        <w:tcBorders>
          <w:tl2br w:val="none" w:sz="0" w:space="0" w:color="auto"/>
          <w:tr2bl w:val="none" w:sz="0" w:space="0" w:color="auto"/>
        </w:tcBorders>
      </w:tcPr>
    </w:tblStylePr>
    <w:tblStylePr w:type="swCell">
      <w:rPr>
        <w:rFonts w:ascii="Times New Roman" w:hAnsi="Times New Roman" w:cs="Times New Roman"/>
        <w:b/>
        <w:bCs/>
      </w:rPr>
      <w:tblPr/>
      <w:tcPr>
        <w:tcBorders>
          <w:tl2br w:val="none" w:sz="0" w:space="0" w:color="auto"/>
          <w:tr2bl w:val="none" w:sz="0" w:space="0" w:color="auto"/>
        </w:tcBorders>
      </w:tcPr>
    </w:tblStylePr>
  </w:style>
  <w:style w:type="table" w:styleId="-30">
    <w:name w:val="Table Web 3"/>
    <w:basedOn w:val="a7"/>
    <w:uiPriority w:val="99"/>
    <w:rsid w:val="00D04CB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color w:val="000000"/>
      </w:rPr>
      <w:tblPr/>
      <w:tcPr>
        <w:tcBorders>
          <w:tl2br w:val="none" w:sz="0" w:space="0" w:color="auto"/>
          <w:tr2bl w:val="none" w:sz="0" w:space="0" w:color="auto"/>
        </w:tcBorders>
      </w:tcPr>
    </w:tblStylePr>
  </w:style>
  <w:style w:type="paragraph" w:customStyle="1" w:styleId="2f0">
    <w:name w:val="ЗАГОЛОВОК 2"/>
    <w:basedOn w:val="1f2"/>
    <w:autoRedefine/>
    <w:uiPriority w:val="99"/>
    <w:rsid w:val="00D04CB3"/>
    <w:pPr>
      <w:spacing w:line="360" w:lineRule="auto"/>
      <w:ind w:left="1208" w:hanging="431"/>
      <w:jc w:val="both"/>
    </w:pPr>
    <w:rPr>
      <w:b/>
      <w:i/>
      <w:sz w:val="24"/>
    </w:rPr>
  </w:style>
  <w:style w:type="paragraph" w:customStyle="1" w:styleId="xl63">
    <w:name w:val="xl63"/>
    <w:basedOn w:val="a5"/>
    <w:uiPriority w:val="99"/>
    <w:rsid w:val="00D04CB3"/>
    <w:pPr>
      <w:spacing w:before="100" w:beforeAutospacing="1" w:after="100" w:afterAutospacing="1"/>
      <w:jc w:val="center"/>
      <w:textAlignment w:val="center"/>
    </w:pPr>
  </w:style>
  <w:style w:type="paragraph" w:customStyle="1" w:styleId="xl64">
    <w:name w:val="xl64"/>
    <w:basedOn w:val="a5"/>
    <w:uiPriority w:val="99"/>
    <w:rsid w:val="00D04C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numbering" w:customStyle="1" w:styleId="a">
    <w:name w:val="ПЗ"/>
    <w:rsid w:val="00EA511D"/>
    <w:pPr>
      <w:numPr>
        <w:numId w:val="6"/>
      </w:numPr>
    </w:pPr>
  </w:style>
  <w:style w:type="numbering" w:customStyle="1" w:styleId="3">
    <w:name w:val="Стиль маркированный3"/>
    <w:rsid w:val="00EA511D"/>
    <w:pPr>
      <w:numPr>
        <w:numId w:val="4"/>
      </w:numPr>
    </w:pPr>
  </w:style>
  <w:style w:type="numbering" w:customStyle="1" w:styleId="a0">
    <w:name w:val="Стиль нумерованный"/>
    <w:rsid w:val="00EA511D"/>
    <w:pPr>
      <w:numPr>
        <w:numId w:val="3"/>
      </w:numPr>
    </w:pPr>
  </w:style>
  <w:style w:type="numbering" w:customStyle="1" w:styleId="ArticleSection1">
    <w:name w:val="Article / Section1"/>
    <w:rsid w:val="00EA511D"/>
    <w:pPr>
      <w:numPr>
        <w:numId w:val="17"/>
      </w:numPr>
    </w:pPr>
  </w:style>
  <w:style w:type="numbering" w:customStyle="1" w:styleId="2">
    <w:name w:val="Стиль маркированный2"/>
    <w:rsid w:val="00EA511D"/>
    <w:pPr>
      <w:numPr>
        <w:numId w:val="2"/>
      </w:numPr>
    </w:pPr>
  </w:style>
  <w:style w:type="numbering" w:customStyle="1" w:styleId="20">
    <w:name w:val="Стиль2"/>
    <w:rsid w:val="00EA511D"/>
    <w:pPr>
      <w:numPr>
        <w:numId w:val="18"/>
      </w:numPr>
    </w:pPr>
  </w:style>
  <w:style w:type="numbering" w:styleId="111111">
    <w:name w:val="Outline List 2"/>
    <w:basedOn w:val="a8"/>
    <w:uiPriority w:val="99"/>
    <w:semiHidden/>
    <w:unhideWhenUsed/>
    <w:locked/>
    <w:rsid w:val="00EA511D"/>
    <w:pPr>
      <w:numPr>
        <w:numId w:val="19"/>
      </w:numPr>
    </w:pPr>
  </w:style>
  <w:style w:type="paragraph" w:customStyle="1" w:styleId="115">
    <w:name w:val="Основной текст11"/>
    <w:basedOn w:val="a5"/>
    <w:rsid w:val="00580D91"/>
    <w:pPr>
      <w:widowControl w:val="0"/>
      <w:shd w:val="clear" w:color="auto" w:fill="FFFFFF"/>
      <w:spacing w:before="180" w:after="180" w:line="0" w:lineRule="atLeast"/>
      <w:ind w:hanging="640"/>
      <w:jc w:val="center"/>
    </w:pPr>
    <w:rPr>
      <w:color w:val="000000"/>
      <w:sz w:val="23"/>
      <w:szCs w:val="23"/>
      <w:lang w:bidi="ru-RU"/>
    </w:rPr>
  </w:style>
  <w:style w:type="table" w:customStyle="1" w:styleId="2f1">
    <w:name w:val="Сетка таблицы2"/>
    <w:basedOn w:val="a7"/>
    <w:uiPriority w:val="39"/>
    <w:rsid w:val="001512FA"/>
    <w:pPr>
      <w:ind w:firstLine="709"/>
      <w:jc w:val="both"/>
    </w:pPr>
    <w:rPr>
      <w:rFonts w:asciiTheme="minorHAnsi" w:eastAsiaTheme="minorHAnsi" w:hAnsiTheme="minorHAnsi" w:cstheme="minorBidi"/>
      <w:sz w:val="28"/>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9023">
      <w:bodyDiv w:val="1"/>
      <w:marLeft w:val="0"/>
      <w:marRight w:val="0"/>
      <w:marTop w:val="0"/>
      <w:marBottom w:val="0"/>
      <w:divBdr>
        <w:top w:val="none" w:sz="0" w:space="0" w:color="auto"/>
        <w:left w:val="none" w:sz="0" w:space="0" w:color="auto"/>
        <w:bottom w:val="none" w:sz="0" w:space="0" w:color="auto"/>
        <w:right w:val="none" w:sz="0" w:space="0" w:color="auto"/>
      </w:divBdr>
    </w:div>
    <w:div w:id="129133670">
      <w:bodyDiv w:val="1"/>
      <w:marLeft w:val="0"/>
      <w:marRight w:val="0"/>
      <w:marTop w:val="0"/>
      <w:marBottom w:val="0"/>
      <w:divBdr>
        <w:top w:val="none" w:sz="0" w:space="0" w:color="auto"/>
        <w:left w:val="none" w:sz="0" w:space="0" w:color="auto"/>
        <w:bottom w:val="none" w:sz="0" w:space="0" w:color="auto"/>
        <w:right w:val="none" w:sz="0" w:space="0" w:color="auto"/>
      </w:divBdr>
    </w:div>
    <w:div w:id="176893114">
      <w:bodyDiv w:val="1"/>
      <w:marLeft w:val="0"/>
      <w:marRight w:val="0"/>
      <w:marTop w:val="0"/>
      <w:marBottom w:val="0"/>
      <w:divBdr>
        <w:top w:val="none" w:sz="0" w:space="0" w:color="auto"/>
        <w:left w:val="none" w:sz="0" w:space="0" w:color="auto"/>
        <w:bottom w:val="none" w:sz="0" w:space="0" w:color="auto"/>
        <w:right w:val="none" w:sz="0" w:space="0" w:color="auto"/>
      </w:divBdr>
    </w:div>
    <w:div w:id="466624130">
      <w:bodyDiv w:val="1"/>
      <w:marLeft w:val="0"/>
      <w:marRight w:val="0"/>
      <w:marTop w:val="0"/>
      <w:marBottom w:val="0"/>
      <w:divBdr>
        <w:top w:val="none" w:sz="0" w:space="0" w:color="auto"/>
        <w:left w:val="none" w:sz="0" w:space="0" w:color="auto"/>
        <w:bottom w:val="none" w:sz="0" w:space="0" w:color="auto"/>
        <w:right w:val="none" w:sz="0" w:space="0" w:color="auto"/>
      </w:divBdr>
    </w:div>
    <w:div w:id="667565034">
      <w:bodyDiv w:val="1"/>
      <w:marLeft w:val="0"/>
      <w:marRight w:val="0"/>
      <w:marTop w:val="0"/>
      <w:marBottom w:val="0"/>
      <w:divBdr>
        <w:top w:val="none" w:sz="0" w:space="0" w:color="auto"/>
        <w:left w:val="none" w:sz="0" w:space="0" w:color="auto"/>
        <w:bottom w:val="none" w:sz="0" w:space="0" w:color="auto"/>
        <w:right w:val="none" w:sz="0" w:space="0" w:color="auto"/>
      </w:divBdr>
    </w:div>
    <w:div w:id="1096440499">
      <w:marLeft w:val="0"/>
      <w:marRight w:val="0"/>
      <w:marTop w:val="0"/>
      <w:marBottom w:val="0"/>
      <w:divBdr>
        <w:top w:val="none" w:sz="0" w:space="0" w:color="auto"/>
        <w:left w:val="none" w:sz="0" w:space="0" w:color="auto"/>
        <w:bottom w:val="none" w:sz="0" w:space="0" w:color="auto"/>
        <w:right w:val="none" w:sz="0" w:space="0" w:color="auto"/>
      </w:divBdr>
    </w:div>
    <w:div w:id="1096440500">
      <w:marLeft w:val="0"/>
      <w:marRight w:val="0"/>
      <w:marTop w:val="0"/>
      <w:marBottom w:val="0"/>
      <w:divBdr>
        <w:top w:val="none" w:sz="0" w:space="0" w:color="auto"/>
        <w:left w:val="none" w:sz="0" w:space="0" w:color="auto"/>
        <w:bottom w:val="none" w:sz="0" w:space="0" w:color="auto"/>
        <w:right w:val="none" w:sz="0" w:space="0" w:color="auto"/>
      </w:divBdr>
    </w:div>
    <w:div w:id="1096440501">
      <w:marLeft w:val="0"/>
      <w:marRight w:val="0"/>
      <w:marTop w:val="0"/>
      <w:marBottom w:val="0"/>
      <w:divBdr>
        <w:top w:val="none" w:sz="0" w:space="0" w:color="auto"/>
        <w:left w:val="none" w:sz="0" w:space="0" w:color="auto"/>
        <w:bottom w:val="none" w:sz="0" w:space="0" w:color="auto"/>
        <w:right w:val="none" w:sz="0" w:space="0" w:color="auto"/>
      </w:divBdr>
    </w:div>
    <w:div w:id="1096440503">
      <w:marLeft w:val="0"/>
      <w:marRight w:val="0"/>
      <w:marTop w:val="0"/>
      <w:marBottom w:val="0"/>
      <w:divBdr>
        <w:top w:val="none" w:sz="0" w:space="0" w:color="auto"/>
        <w:left w:val="none" w:sz="0" w:space="0" w:color="auto"/>
        <w:bottom w:val="none" w:sz="0" w:space="0" w:color="auto"/>
        <w:right w:val="none" w:sz="0" w:space="0" w:color="auto"/>
      </w:divBdr>
    </w:div>
    <w:div w:id="1096440504">
      <w:marLeft w:val="0"/>
      <w:marRight w:val="0"/>
      <w:marTop w:val="0"/>
      <w:marBottom w:val="0"/>
      <w:divBdr>
        <w:top w:val="none" w:sz="0" w:space="0" w:color="auto"/>
        <w:left w:val="none" w:sz="0" w:space="0" w:color="auto"/>
        <w:bottom w:val="none" w:sz="0" w:space="0" w:color="auto"/>
        <w:right w:val="none" w:sz="0" w:space="0" w:color="auto"/>
      </w:divBdr>
      <w:divsChild>
        <w:div w:id="1096440515">
          <w:marLeft w:val="0"/>
          <w:marRight w:val="0"/>
          <w:marTop w:val="0"/>
          <w:marBottom w:val="0"/>
          <w:divBdr>
            <w:top w:val="none" w:sz="0" w:space="0" w:color="auto"/>
            <w:left w:val="none" w:sz="0" w:space="0" w:color="auto"/>
            <w:bottom w:val="none" w:sz="0" w:space="0" w:color="auto"/>
            <w:right w:val="none" w:sz="0" w:space="0" w:color="auto"/>
          </w:divBdr>
          <w:divsChild>
            <w:div w:id="1096440526">
              <w:marLeft w:val="0"/>
              <w:marRight w:val="0"/>
              <w:marTop w:val="0"/>
              <w:marBottom w:val="0"/>
              <w:divBdr>
                <w:top w:val="none" w:sz="0" w:space="0" w:color="auto"/>
                <w:left w:val="none" w:sz="0" w:space="0" w:color="auto"/>
                <w:bottom w:val="none" w:sz="0" w:space="0" w:color="auto"/>
                <w:right w:val="none" w:sz="0" w:space="0" w:color="auto"/>
              </w:divBdr>
              <w:divsChild>
                <w:div w:id="1096440506">
                  <w:marLeft w:val="0"/>
                  <w:marRight w:val="0"/>
                  <w:marTop w:val="0"/>
                  <w:marBottom w:val="0"/>
                  <w:divBdr>
                    <w:top w:val="none" w:sz="0" w:space="0" w:color="auto"/>
                    <w:left w:val="none" w:sz="0" w:space="0" w:color="auto"/>
                    <w:bottom w:val="none" w:sz="0" w:space="0" w:color="auto"/>
                    <w:right w:val="none" w:sz="0" w:space="0" w:color="auto"/>
                  </w:divBdr>
                  <w:divsChild>
                    <w:div w:id="1096440537">
                      <w:marLeft w:val="0"/>
                      <w:marRight w:val="0"/>
                      <w:marTop w:val="0"/>
                      <w:marBottom w:val="0"/>
                      <w:divBdr>
                        <w:top w:val="none" w:sz="0" w:space="0" w:color="auto"/>
                        <w:left w:val="none" w:sz="0" w:space="0" w:color="auto"/>
                        <w:bottom w:val="none" w:sz="0" w:space="0" w:color="auto"/>
                        <w:right w:val="none" w:sz="0" w:space="0" w:color="auto"/>
                      </w:divBdr>
                      <w:divsChild>
                        <w:div w:id="1096440554">
                          <w:marLeft w:val="0"/>
                          <w:marRight w:val="0"/>
                          <w:marTop w:val="0"/>
                          <w:marBottom w:val="0"/>
                          <w:divBdr>
                            <w:top w:val="none" w:sz="0" w:space="0" w:color="auto"/>
                            <w:left w:val="none" w:sz="0" w:space="0" w:color="auto"/>
                            <w:bottom w:val="none" w:sz="0" w:space="0" w:color="auto"/>
                            <w:right w:val="none" w:sz="0" w:space="0" w:color="auto"/>
                          </w:divBdr>
                          <w:divsChild>
                            <w:div w:id="1096440547">
                              <w:marLeft w:val="0"/>
                              <w:marRight w:val="0"/>
                              <w:marTop w:val="0"/>
                              <w:marBottom w:val="0"/>
                              <w:divBdr>
                                <w:top w:val="none" w:sz="0" w:space="0" w:color="auto"/>
                                <w:left w:val="none" w:sz="0" w:space="0" w:color="auto"/>
                                <w:bottom w:val="none" w:sz="0" w:space="0" w:color="auto"/>
                                <w:right w:val="none" w:sz="0" w:space="0" w:color="auto"/>
                              </w:divBdr>
                              <w:divsChild>
                                <w:div w:id="10964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440505">
      <w:marLeft w:val="0"/>
      <w:marRight w:val="0"/>
      <w:marTop w:val="0"/>
      <w:marBottom w:val="0"/>
      <w:divBdr>
        <w:top w:val="none" w:sz="0" w:space="0" w:color="auto"/>
        <w:left w:val="none" w:sz="0" w:space="0" w:color="auto"/>
        <w:bottom w:val="none" w:sz="0" w:space="0" w:color="auto"/>
        <w:right w:val="none" w:sz="0" w:space="0" w:color="auto"/>
      </w:divBdr>
    </w:div>
    <w:div w:id="1096440507">
      <w:marLeft w:val="0"/>
      <w:marRight w:val="0"/>
      <w:marTop w:val="0"/>
      <w:marBottom w:val="0"/>
      <w:divBdr>
        <w:top w:val="none" w:sz="0" w:space="0" w:color="auto"/>
        <w:left w:val="none" w:sz="0" w:space="0" w:color="auto"/>
        <w:bottom w:val="none" w:sz="0" w:space="0" w:color="auto"/>
        <w:right w:val="none" w:sz="0" w:space="0" w:color="auto"/>
      </w:divBdr>
    </w:div>
    <w:div w:id="1096440508">
      <w:marLeft w:val="0"/>
      <w:marRight w:val="0"/>
      <w:marTop w:val="0"/>
      <w:marBottom w:val="0"/>
      <w:divBdr>
        <w:top w:val="none" w:sz="0" w:space="0" w:color="auto"/>
        <w:left w:val="none" w:sz="0" w:space="0" w:color="auto"/>
        <w:bottom w:val="none" w:sz="0" w:space="0" w:color="auto"/>
        <w:right w:val="none" w:sz="0" w:space="0" w:color="auto"/>
      </w:divBdr>
    </w:div>
    <w:div w:id="1096440509">
      <w:marLeft w:val="0"/>
      <w:marRight w:val="0"/>
      <w:marTop w:val="0"/>
      <w:marBottom w:val="0"/>
      <w:divBdr>
        <w:top w:val="none" w:sz="0" w:space="0" w:color="auto"/>
        <w:left w:val="none" w:sz="0" w:space="0" w:color="auto"/>
        <w:bottom w:val="none" w:sz="0" w:space="0" w:color="auto"/>
        <w:right w:val="none" w:sz="0" w:space="0" w:color="auto"/>
      </w:divBdr>
    </w:div>
    <w:div w:id="1096440510">
      <w:marLeft w:val="0"/>
      <w:marRight w:val="0"/>
      <w:marTop w:val="0"/>
      <w:marBottom w:val="0"/>
      <w:divBdr>
        <w:top w:val="none" w:sz="0" w:space="0" w:color="auto"/>
        <w:left w:val="none" w:sz="0" w:space="0" w:color="auto"/>
        <w:bottom w:val="none" w:sz="0" w:space="0" w:color="auto"/>
        <w:right w:val="none" w:sz="0" w:space="0" w:color="auto"/>
      </w:divBdr>
    </w:div>
    <w:div w:id="1096440511">
      <w:marLeft w:val="0"/>
      <w:marRight w:val="0"/>
      <w:marTop w:val="0"/>
      <w:marBottom w:val="0"/>
      <w:divBdr>
        <w:top w:val="none" w:sz="0" w:space="0" w:color="auto"/>
        <w:left w:val="none" w:sz="0" w:space="0" w:color="auto"/>
        <w:bottom w:val="none" w:sz="0" w:space="0" w:color="auto"/>
        <w:right w:val="none" w:sz="0" w:space="0" w:color="auto"/>
      </w:divBdr>
    </w:div>
    <w:div w:id="1096440512">
      <w:marLeft w:val="0"/>
      <w:marRight w:val="0"/>
      <w:marTop w:val="0"/>
      <w:marBottom w:val="0"/>
      <w:divBdr>
        <w:top w:val="none" w:sz="0" w:space="0" w:color="auto"/>
        <w:left w:val="none" w:sz="0" w:space="0" w:color="auto"/>
        <w:bottom w:val="none" w:sz="0" w:space="0" w:color="auto"/>
        <w:right w:val="none" w:sz="0" w:space="0" w:color="auto"/>
      </w:divBdr>
    </w:div>
    <w:div w:id="1096440514">
      <w:marLeft w:val="0"/>
      <w:marRight w:val="0"/>
      <w:marTop w:val="0"/>
      <w:marBottom w:val="0"/>
      <w:divBdr>
        <w:top w:val="none" w:sz="0" w:space="0" w:color="auto"/>
        <w:left w:val="none" w:sz="0" w:space="0" w:color="auto"/>
        <w:bottom w:val="none" w:sz="0" w:space="0" w:color="auto"/>
        <w:right w:val="none" w:sz="0" w:space="0" w:color="auto"/>
      </w:divBdr>
    </w:div>
    <w:div w:id="1096440516">
      <w:marLeft w:val="0"/>
      <w:marRight w:val="0"/>
      <w:marTop w:val="0"/>
      <w:marBottom w:val="0"/>
      <w:divBdr>
        <w:top w:val="none" w:sz="0" w:space="0" w:color="auto"/>
        <w:left w:val="none" w:sz="0" w:space="0" w:color="auto"/>
        <w:bottom w:val="none" w:sz="0" w:space="0" w:color="auto"/>
        <w:right w:val="none" w:sz="0" w:space="0" w:color="auto"/>
      </w:divBdr>
    </w:div>
    <w:div w:id="1096440517">
      <w:marLeft w:val="0"/>
      <w:marRight w:val="0"/>
      <w:marTop w:val="0"/>
      <w:marBottom w:val="0"/>
      <w:divBdr>
        <w:top w:val="none" w:sz="0" w:space="0" w:color="auto"/>
        <w:left w:val="none" w:sz="0" w:space="0" w:color="auto"/>
        <w:bottom w:val="none" w:sz="0" w:space="0" w:color="auto"/>
        <w:right w:val="none" w:sz="0" w:space="0" w:color="auto"/>
      </w:divBdr>
    </w:div>
    <w:div w:id="1096440518">
      <w:marLeft w:val="0"/>
      <w:marRight w:val="0"/>
      <w:marTop w:val="0"/>
      <w:marBottom w:val="0"/>
      <w:divBdr>
        <w:top w:val="none" w:sz="0" w:space="0" w:color="auto"/>
        <w:left w:val="none" w:sz="0" w:space="0" w:color="auto"/>
        <w:bottom w:val="none" w:sz="0" w:space="0" w:color="auto"/>
        <w:right w:val="none" w:sz="0" w:space="0" w:color="auto"/>
      </w:divBdr>
    </w:div>
    <w:div w:id="1096440519">
      <w:marLeft w:val="0"/>
      <w:marRight w:val="0"/>
      <w:marTop w:val="0"/>
      <w:marBottom w:val="0"/>
      <w:divBdr>
        <w:top w:val="none" w:sz="0" w:space="0" w:color="auto"/>
        <w:left w:val="none" w:sz="0" w:space="0" w:color="auto"/>
        <w:bottom w:val="none" w:sz="0" w:space="0" w:color="auto"/>
        <w:right w:val="none" w:sz="0" w:space="0" w:color="auto"/>
      </w:divBdr>
    </w:div>
    <w:div w:id="1096440520">
      <w:marLeft w:val="0"/>
      <w:marRight w:val="0"/>
      <w:marTop w:val="0"/>
      <w:marBottom w:val="0"/>
      <w:divBdr>
        <w:top w:val="none" w:sz="0" w:space="0" w:color="auto"/>
        <w:left w:val="none" w:sz="0" w:space="0" w:color="auto"/>
        <w:bottom w:val="none" w:sz="0" w:space="0" w:color="auto"/>
        <w:right w:val="none" w:sz="0" w:space="0" w:color="auto"/>
      </w:divBdr>
    </w:div>
    <w:div w:id="1096440521">
      <w:marLeft w:val="0"/>
      <w:marRight w:val="0"/>
      <w:marTop w:val="0"/>
      <w:marBottom w:val="0"/>
      <w:divBdr>
        <w:top w:val="none" w:sz="0" w:space="0" w:color="auto"/>
        <w:left w:val="none" w:sz="0" w:space="0" w:color="auto"/>
        <w:bottom w:val="none" w:sz="0" w:space="0" w:color="auto"/>
        <w:right w:val="none" w:sz="0" w:space="0" w:color="auto"/>
      </w:divBdr>
    </w:div>
    <w:div w:id="1096440522">
      <w:marLeft w:val="0"/>
      <w:marRight w:val="0"/>
      <w:marTop w:val="0"/>
      <w:marBottom w:val="0"/>
      <w:divBdr>
        <w:top w:val="none" w:sz="0" w:space="0" w:color="auto"/>
        <w:left w:val="none" w:sz="0" w:space="0" w:color="auto"/>
        <w:bottom w:val="none" w:sz="0" w:space="0" w:color="auto"/>
        <w:right w:val="none" w:sz="0" w:space="0" w:color="auto"/>
      </w:divBdr>
    </w:div>
    <w:div w:id="1096440523">
      <w:marLeft w:val="0"/>
      <w:marRight w:val="0"/>
      <w:marTop w:val="0"/>
      <w:marBottom w:val="0"/>
      <w:divBdr>
        <w:top w:val="none" w:sz="0" w:space="0" w:color="auto"/>
        <w:left w:val="none" w:sz="0" w:space="0" w:color="auto"/>
        <w:bottom w:val="none" w:sz="0" w:space="0" w:color="auto"/>
        <w:right w:val="none" w:sz="0" w:space="0" w:color="auto"/>
      </w:divBdr>
    </w:div>
    <w:div w:id="1096440524">
      <w:marLeft w:val="0"/>
      <w:marRight w:val="0"/>
      <w:marTop w:val="0"/>
      <w:marBottom w:val="0"/>
      <w:divBdr>
        <w:top w:val="none" w:sz="0" w:space="0" w:color="auto"/>
        <w:left w:val="none" w:sz="0" w:space="0" w:color="auto"/>
        <w:bottom w:val="none" w:sz="0" w:space="0" w:color="auto"/>
        <w:right w:val="none" w:sz="0" w:space="0" w:color="auto"/>
      </w:divBdr>
    </w:div>
    <w:div w:id="1096440525">
      <w:marLeft w:val="0"/>
      <w:marRight w:val="0"/>
      <w:marTop w:val="0"/>
      <w:marBottom w:val="0"/>
      <w:divBdr>
        <w:top w:val="none" w:sz="0" w:space="0" w:color="auto"/>
        <w:left w:val="none" w:sz="0" w:space="0" w:color="auto"/>
        <w:bottom w:val="none" w:sz="0" w:space="0" w:color="auto"/>
        <w:right w:val="none" w:sz="0" w:space="0" w:color="auto"/>
      </w:divBdr>
    </w:div>
    <w:div w:id="1096440527">
      <w:marLeft w:val="0"/>
      <w:marRight w:val="0"/>
      <w:marTop w:val="0"/>
      <w:marBottom w:val="0"/>
      <w:divBdr>
        <w:top w:val="none" w:sz="0" w:space="0" w:color="auto"/>
        <w:left w:val="none" w:sz="0" w:space="0" w:color="auto"/>
        <w:bottom w:val="none" w:sz="0" w:space="0" w:color="auto"/>
        <w:right w:val="none" w:sz="0" w:space="0" w:color="auto"/>
      </w:divBdr>
    </w:div>
    <w:div w:id="1096440528">
      <w:marLeft w:val="0"/>
      <w:marRight w:val="0"/>
      <w:marTop w:val="0"/>
      <w:marBottom w:val="0"/>
      <w:divBdr>
        <w:top w:val="none" w:sz="0" w:space="0" w:color="auto"/>
        <w:left w:val="none" w:sz="0" w:space="0" w:color="auto"/>
        <w:bottom w:val="none" w:sz="0" w:space="0" w:color="auto"/>
        <w:right w:val="none" w:sz="0" w:space="0" w:color="auto"/>
      </w:divBdr>
    </w:div>
    <w:div w:id="1096440529">
      <w:marLeft w:val="0"/>
      <w:marRight w:val="0"/>
      <w:marTop w:val="0"/>
      <w:marBottom w:val="0"/>
      <w:divBdr>
        <w:top w:val="none" w:sz="0" w:space="0" w:color="auto"/>
        <w:left w:val="none" w:sz="0" w:space="0" w:color="auto"/>
        <w:bottom w:val="none" w:sz="0" w:space="0" w:color="auto"/>
        <w:right w:val="none" w:sz="0" w:space="0" w:color="auto"/>
      </w:divBdr>
    </w:div>
    <w:div w:id="1096440530">
      <w:marLeft w:val="0"/>
      <w:marRight w:val="0"/>
      <w:marTop w:val="0"/>
      <w:marBottom w:val="0"/>
      <w:divBdr>
        <w:top w:val="none" w:sz="0" w:space="0" w:color="auto"/>
        <w:left w:val="none" w:sz="0" w:space="0" w:color="auto"/>
        <w:bottom w:val="none" w:sz="0" w:space="0" w:color="auto"/>
        <w:right w:val="none" w:sz="0" w:space="0" w:color="auto"/>
      </w:divBdr>
    </w:div>
    <w:div w:id="1096440531">
      <w:marLeft w:val="0"/>
      <w:marRight w:val="0"/>
      <w:marTop w:val="0"/>
      <w:marBottom w:val="0"/>
      <w:divBdr>
        <w:top w:val="none" w:sz="0" w:space="0" w:color="auto"/>
        <w:left w:val="none" w:sz="0" w:space="0" w:color="auto"/>
        <w:bottom w:val="none" w:sz="0" w:space="0" w:color="auto"/>
        <w:right w:val="none" w:sz="0" w:space="0" w:color="auto"/>
      </w:divBdr>
    </w:div>
    <w:div w:id="1096440532">
      <w:marLeft w:val="0"/>
      <w:marRight w:val="0"/>
      <w:marTop w:val="0"/>
      <w:marBottom w:val="0"/>
      <w:divBdr>
        <w:top w:val="none" w:sz="0" w:space="0" w:color="auto"/>
        <w:left w:val="none" w:sz="0" w:space="0" w:color="auto"/>
        <w:bottom w:val="none" w:sz="0" w:space="0" w:color="auto"/>
        <w:right w:val="none" w:sz="0" w:space="0" w:color="auto"/>
      </w:divBdr>
    </w:div>
    <w:div w:id="1096440533">
      <w:marLeft w:val="0"/>
      <w:marRight w:val="0"/>
      <w:marTop w:val="0"/>
      <w:marBottom w:val="0"/>
      <w:divBdr>
        <w:top w:val="none" w:sz="0" w:space="0" w:color="auto"/>
        <w:left w:val="none" w:sz="0" w:space="0" w:color="auto"/>
        <w:bottom w:val="none" w:sz="0" w:space="0" w:color="auto"/>
        <w:right w:val="none" w:sz="0" w:space="0" w:color="auto"/>
      </w:divBdr>
    </w:div>
    <w:div w:id="1096440534">
      <w:marLeft w:val="0"/>
      <w:marRight w:val="0"/>
      <w:marTop w:val="0"/>
      <w:marBottom w:val="0"/>
      <w:divBdr>
        <w:top w:val="none" w:sz="0" w:space="0" w:color="auto"/>
        <w:left w:val="none" w:sz="0" w:space="0" w:color="auto"/>
        <w:bottom w:val="none" w:sz="0" w:space="0" w:color="auto"/>
        <w:right w:val="none" w:sz="0" w:space="0" w:color="auto"/>
      </w:divBdr>
    </w:div>
    <w:div w:id="1096440535">
      <w:marLeft w:val="0"/>
      <w:marRight w:val="0"/>
      <w:marTop w:val="0"/>
      <w:marBottom w:val="0"/>
      <w:divBdr>
        <w:top w:val="none" w:sz="0" w:space="0" w:color="auto"/>
        <w:left w:val="none" w:sz="0" w:space="0" w:color="auto"/>
        <w:bottom w:val="none" w:sz="0" w:space="0" w:color="auto"/>
        <w:right w:val="none" w:sz="0" w:space="0" w:color="auto"/>
      </w:divBdr>
    </w:div>
    <w:div w:id="1096440538">
      <w:marLeft w:val="0"/>
      <w:marRight w:val="0"/>
      <w:marTop w:val="0"/>
      <w:marBottom w:val="0"/>
      <w:divBdr>
        <w:top w:val="none" w:sz="0" w:space="0" w:color="auto"/>
        <w:left w:val="none" w:sz="0" w:space="0" w:color="auto"/>
        <w:bottom w:val="none" w:sz="0" w:space="0" w:color="auto"/>
        <w:right w:val="none" w:sz="0" w:space="0" w:color="auto"/>
      </w:divBdr>
    </w:div>
    <w:div w:id="1096440539">
      <w:marLeft w:val="0"/>
      <w:marRight w:val="0"/>
      <w:marTop w:val="0"/>
      <w:marBottom w:val="0"/>
      <w:divBdr>
        <w:top w:val="none" w:sz="0" w:space="0" w:color="auto"/>
        <w:left w:val="none" w:sz="0" w:space="0" w:color="auto"/>
        <w:bottom w:val="none" w:sz="0" w:space="0" w:color="auto"/>
        <w:right w:val="none" w:sz="0" w:space="0" w:color="auto"/>
      </w:divBdr>
    </w:div>
    <w:div w:id="1096440540">
      <w:marLeft w:val="0"/>
      <w:marRight w:val="0"/>
      <w:marTop w:val="0"/>
      <w:marBottom w:val="0"/>
      <w:divBdr>
        <w:top w:val="none" w:sz="0" w:space="0" w:color="auto"/>
        <w:left w:val="none" w:sz="0" w:space="0" w:color="auto"/>
        <w:bottom w:val="none" w:sz="0" w:space="0" w:color="auto"/>
        <w:right w:val="none" w:sz="0" w:space="0" w:color="auto"/>
      </w:divBdr>
    </w:div>
    <w:div w:id="1096440541">
      <w:marLeft w:val="0"/>
      <w:marRight w:val="0"/>
      <w:marTop w:val="0"/>
      <w:marBottom w:val="0"/>
      <w:divBdr>
        <w:top w:val="none" w:sz="0" w:space="0" w:color="auto"/>
        <w:left w:val="none" w:sz="0" w:space="0" w:color="auto"/>
        <w:bottom w:val="none" w:sz="0" w:space="0" w:color="auto"/>
        <w:right w:val="none" w:sz="0" w:space="0" w:color="auto"/>
      </w:divBdr>
    </w:div>
    <w:div w:id="1096440543">
      <w:marLeft w:val="0"/>
      <w:marRight w:val="0"/>
      <w:marTop w:val="0"/>
      <w:marBottom w:val="0"/>
      <w:divBdr>
        <w:top w:val="none" w:sz="0" w:space="0" w:color="auto"/>
        <w:left w:val="none" w:sz="0" w:space="0" w:color="auto"/>
        <w:bottom w:val="none" w:sz="0" w:space="0" w:color="auto"/>
        <w:right w:val="none" w:sz="0" w:space="0" w:color="auto"/>
      </w:divBdr>
    </w:div>
    <w:div w:id="1096440544">
      <w:marLeft w:val="0"/>
      <w:marRight w:val="0"/>
      <w:marTop w:val="0"/>
      <w:marBottom w:val="0"/>
      <w:divBdr>
        <w:top w:val="none" w:sz="0" w:space="0" w:color="auto"/>
        <w:left w:val="none" w:sz="0" w:space="0" w:color="auto"/>
        <w:bottom w:val="none" w:sz="0" w:space="0" w:color="auto"/>
        <w:right w:val="none" w:sz="0" w:space="0" w:color="auto"/>
      </w:divBdr>
    </w:div>
    <w:div w:id="1096440545">
      <w:marLeft w:val="0"/>
      <w:marRight w:val="0"/>
      <w:marTop w:val="0"/>
      <w:marBottom w:val="0"/>
      <w:divBdr>
        <w:top w:val="none" w:sz="0" w:space="0" w:color="auto"/>
        <w:left w:val="none" w:sz="0" w:space="0" w:color="auto"/>
        <w:bottom w:val="none" w:sz="0" w:space="0" w:color="auto"/>
        <w:right w:val="none" w:sz="0" w:space="0" w:color="auto"/>
      </w:divBdr>
    </w:div>
    <w:div w:id="1096440546">
      <w:marLeft w:val="0"/>
      <w:marRight w:val="0"/>
      <w:marTop w:val="0"/>
      <w:marBottom w:val="0"/>
      <w:divBdr>
        <w:top w:val="none" w:sz="0" w:space="0" w:color="auto"/>
        <w:left w:val="none" w:sz="0" w:space="0" w:color="auto"/>
        <w:bottom w:val="none" w:sz="0" w:space="0" w:color="auto"/>
        <w:right w:val="none" w:sz="0" w:space="0" w:color="auto"/>
      </w:divBdr>
    </w:div>
    <w:div w:id="1096440550">
      <w:marLeft w:val="0"/>
      <w:marRight w:val="0"/>
      <w:marTop w:val="0"/>
      <w:marBottom w:val="0"/>
      <w:divBdr>
        <w:top w:val="none" w:sz="0" w:space="0" w:color="auto"/>
        <w:left w:val="none" w:sz="0" w:space="0" w:color="auto"/>
        <w:bottom w:val="none" w:sz="0" w:space="0" w:color="auto"/>
        <w:right w:val="none" w:sz="0" w:space="0" w:color="auto"/>
      </w:divBdr>
    </w:div>
    <w:div w:id="1096440551">
      <w:marLeft w:val="0"/>
      <w:marRight w:val="0"/>
      <w:marTop w:val="0"/>
      <w:marBottom w:val="0"/>
      <w:divBdr>
        <w:top w:val="none" w:sz="0" w:space="0" w:color="auto"/>
        <w:left w:val="none" w:sz="0" w:space="0" w:color="auto"/>
        <w:bottom w:val="none" w:sz="0" w:space="0" w:color="auto"/>
        <w:right w:val="none" w:sz="0" w:space="0" w:color="auto"/>
      </w:divBdr>
    </w:div>
    <w:div w:id="1096440552">
      <w:marLeft w:val="0"/>
      <w:marRight w:val="0"/>
      <w:marTop w:val="0"/>
      <w:marBottom w:val="0"/>
      <w:divBdr>
        <w:top w:val="none" w:sz="0" w:space="0" w:color="auto"/>
        <w:left w:val="none" w:sz="0" w:space="0" w:color="auto"/>
        <w:bottom w:val="none" w:sz="0" w:space="0" w:color="auto"/>
        <w:right w:val="none" w:sz="0" w:space="0" w:color="auto"/>
      </w:divBdr>
      <w:divsChild>
        <w:div w:id="1096440549">
          <w:marLeft w:val="0"/>
          <w:marRight w:val="0"/>
          <w:marTop w:val="0"/>
          <w:marBottom w:val="0"/>
          <w:divBdr>
            <w:top w:val="none" w:sz="0" w:space="0" w:color="auto"/>
            <w:left w:val="none" w:sz="0" w:space="0" w:color="auto"/>
            <w:bottom w:val="none" w:sz="0" w:space="0" w:color="auto"/>
            <w:right w:val="none" w:sz="0" w:space="0" w:color="auto"/>
          </w:divBdr>
          <w:divsChild>
            <w:div w:id="1096440536">
              <w:marLeft w:val="0"/>
              <w:marRight w:val="0"/>
              <w:marTop w:val="0"/>
              <w:marBottom w:val="0"/>
              <w:divBdr>
                <w:top w:val="none" w:sz="0" w:space="0" w:color="auto"/>
                <w:left w:val="none" w:sz="0" w:space="0" w:color="auto"/>
                <w:bottom w:val="none" w:sz="0" w:space="0" w:color="auto"/>
                <w:right w:val="none" w:sz="0" w:space="0" w:color="auto"/>
              </w:divBdr>
              <w:divsChild>
                <w:div w:id="1096440502">
                  <w:marLeft w:val="0"/>
                  <w:marRight w:val="0"/>
                  <w:marTop w:val="0"/>
                  <w:marBottom w:val="0"/>
                  <w:divBdr>
                    <w:top w:val="none" w:sz="0" w:space="0" w:color="auto"/>
                    <w:left w:val="none" w:sz="0" w:space="0" w:color="auto"/>
                    <w:bottom w:val="none" w:sz="0" w:space="0" w:color="auto"/>
                    <w:right w:val="none" w:sz="0" w:space="0" w:color="auto"/>
                  </w:divBdr>
                  <w:divsChild>
                    <w:div w:id="1096440542">
                      <w:marLeft w:val="0"/>
                      <w:marRight w:val="0"/>
                      <w:marTop w:val="0"/>
                      <w:marBottom w:val="0"/>
                      <w:divBdr>
                        <w:top w:val="none" w:sz="0" w:space="0" w:color="auto"/>
                        <w:left w:val="none" w:sz="0" w:space="0" w:color="auto"/>
                        <w:bottom w:val="none" w:sz="0" w:space="0" w:color="auto"/>
                        <w:right w:val="none" w:sz="0" w:space="0" w:color="auto"/>
                      </w:divBdr>
                      <w:divsChild>
                        <w:div w:id="1096440556">
                          <w:marLeft w:val="0"/>
                          <w:marRight w:val="0"/>
                          <w:marTop w:val="0"/>
                          <w:marBottom w:val="0"/>
                          <w:divBdr>
                            <w:top w:val="none" w:sz="0" w:space="0" w:color="auto"/>
                            <w:left w:val="none" w:sz="0" w:space="0" w:color="auto"/>
                            <w:bottom w:val="none" w:sz="0" w:space="0" w:color="auto"/>
                            <w:right w:val="none" w:sz="0" w:space="0" w:color="auto"/>
                          </w:divBdr>
                          <w:divsChild>
                            <w:div w:id="1096440513">
                              <w:marLeft w:val="0"/>
                              <w:marRight w:val="0"/>
                              <w:marTop w:val="0"/>
                              <w:marBottom w:val="0"/>
                              <w:divBdr>
                                <w:top w:val="none" w:sz="0" w:space="0" w:color="auto"/>
                                <w:left w:val="none" w:sz="0" w:space="0" w:color="auto"/>
                                <w:bottom w:val="none" w:sz="0" w:space="0" w:color="auto"/>
                                <w:right w:val="none" w:sz="0" w:space="0" w:color="auto"/>
                              </w:divBdr>
                              <w:divsChild>
                                <w:div w:id="109644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440553">
      <w:marLeft w:val="0"/>
      <w:marRight w:val="0"/>
      <w:marTop w:val="0"/>
      <w:marBottom w:val="0"/>
      <w:divBdr>
        <w:top w:val="none" w:sz="0" w:space="0" w:color="auto"/>
        <w:left w:val="none" w:sz="0" w:space="0" w:color="auto"/>
        <w:bottom w:val="none" w:sz="0" w:space="0" w:color="auto"/>
        <w:right w:val="none" w:sz="0" w:space="0" w:color="auto"/>
      </w:divBdr>
    </w:div>
    <w:div w:id="1096440555">
      <w:marLeft w:val="0"/>
      <w:marRight w:val="0"/>
      <w:marTop w:val="0"/>
      <w:marBottom w:val="0"/>
      <w:divBdr>
        <w:top w:val="none" w:sz="0" w:space="0" w:color="auto"/>
        <w:left w:val="none" w:sz="0" w:space="0" w:color="auto"/>
        <w:bottom w:val="none" w:sz="0" w:space="0" w:color="auto"/>
        <w:right w:val="none" w:sz="0" w:space="0" w:color="auto"/>
      </w:divBdr>
    </w:div>
    <w:div w:id="1096440557">
      <w:marLeft w:val="0"/>
      <w:marRight w:val="0"/>
      <w:marTop w:val="0"/>
      <w:marBottom w:val="0"/>
      <w:divBdr>
        <w:top w:val="none" w:sz="0" w:space="0" w:color="auto"/>
        <w:left w:val="none" w:sz="0" w:space="0" w:color="auto"/>
        <w:bottom w:val="none" w:sz="0" w:space="0" w:color="auto"/>
        <w:right w:val="none" w:sz="0" w:space="0" w:color="auto"/>
      </w:divBdr>
    </w:div>
    <w:div w:id="1096440558">
      <w:marLeft w:val="0"/>
      <w:marRight w:val="0"/>
      <w:marTop w:val="0"/>
      <w:marBottom w:val="0"/>
      <w:divBdr>
        <w:top w:val="none" w:sz="0" w:space="0" w:color="auto"/>
        <w:left w:val="none" w:sz="0" w:space="0" w:color="auto"/>
        <w:bottom w:val="none" w:sz="0" w:space="0" w:color="auto"/>
        <w:right w:val="none" w:sz="0" w:space="0" w:color="auto"/>
      </w:divBdr>
    </w:div>
    <w:div w:id="1096440559">
      <w:marLeft w:val="0"/>
      <w:marRight w:val="0"/>
      <w:marTop w:val="0"/>
      <w:marBottom w:val="0"/>
      <w:divBdr>
        <w:top w:val="none" w:sz="0" w:space="0" w:color="auto"/>
        <w:left w:val="none" w:sz="0" w:space="0" w:color="auto"/>
        <w:bottom w:val="none" w:sz="0" w:space="0" w:color="auto"/>
        <w:right w:val="none" w:sz="0" w:space="0" w:color="auto"/>
      </w:divBdr>
    </w:div>
    <w:div w:id="1435250429">
      <w:bodyDiv w:val="1"/>
      <w:marLeft w:val="0"/>
      <w:marRight w:val="0"/>
      <w:marTop w:val="0"/>
      <w:marBottom w:val="0"/>
      <w:divBdr>
        <w:top w:val="none" w:sz="0" w:space="0" w:color="auto"/>
        <w:left w:val="none" w:sz="0" w:space="0" w:color="auto"/>
        <w:bottom w:val="none" w:sz="0" w:space="0" w:color="auto"/>
        <w:right w:val="none" w:sz="0" w:space="0" w:color="auto"/>
      </w:divBdr>
    </w:div>
    <w:div w:id="1535845845">
      <w:bodyDiv w:val="1"/>
      <w:marLeft w:val="0"/>
      <w:marRight w:val="0"/>
      <w:marTop w:val="0"/>
      <w:marBottom w:val="0"/>
      <w:divBdr>
        <w:top w:val="none" w:sz="0" w:space="0" w:color="auto"/>
        <w:left w:val="none" w:sz="0" w:space="0" w:color="auto"/>
        <w:bottom w:val="none" w:sz="0" w:space="0" w:color="auto"/>
        <w:right w:val="none" w:sz="0" w:space="0" w:color="auto"/>
      </w:divBdr>
    </w:div>
    <w:div w:id="1651792128">
      <w:bodyDiv w:val="1"/>
      <w:marLeft w:val="0"/>
      <w:marRight w:val="0"/>
      <w:marTop w:val="0"/>
      <w:marBottom w:val="0"/>
      <w:divBdr>
        <w:top w:val="none" w:sz="0" w:space="0" w:color="auto"/>
        <w:left w:val="none" w:sz="0" w:space="0" w:color="auto"/>
        <w:bottom w:val="none" w:sz="0" w:space="0" w:color="auto"/>
        <w:right w:val="none" w:sz="0" w:space="0" w:color="auto"/>
      </w:divBdr>
    </w:div>
    <w:div w:id="16629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782BC03ECFBA05B8527CB960A9F368496E430CB96A28320FA564A2B485663555ECC6A119D1E8A0491680M6P9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0782BC03ECFBA05B8527CB960A9F368496E430CB96A28320FA564A2B485663555ECC6A119D1E8A0491680M6P9B"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5C118-B8A9-44E6-ABF4-4624D7AFA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3779</Words>
  <Characters>29020</Characters>
  <Application>Microsoft Office Word</Application>
  <DocSecurity>0</DocSecurity>
  <Lines>241</Lines>
  <Paragraphs>65</Paragraphs>
  <ScaleCrop>false</ScaleCrop>
  <HeadingPairs>
    <vt:vector size="2" baseType="variant">
      <vt:variant>
        <vt:lpstr>Название</vt:lpstr>
      </vt:variant>
      <vt:variant>
        <vt:i4>1</vt:i4>
      </vt:variant>
    </vt:vector>
  </HeadingPairs>
  <TitlesOfParts>
    <vt:vector size="1" baseType="lpstr">
      <vt:lpstr>Материалы по обоснованию Генерального плана. Том 1.</vt:lpstr>
    </vt:vector>
  </TitlesOfParts>
  <Company>Оферта Диалог</Company>
  <LinksUpToDate>false</LinksUpToDate>
  <CharactersWithSpaces>32734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Материалы по обоснованию Генерального плана. Том 1.</dc:title>
  <dc:creator>o.krainova</dc:creator>
  <cp:lastModifiedBy>Пользователь Windows</cp:lastModifiedBy>
  <cp:revision>5</cp:revision>
  <cp:lastPrinted>2014-04-26T01:25:00Z</cp:lastPrinted>
  <dcterms:created xsi:type="dcterms:W3CDTF">2020-10-15T06:23:00Z</dcterms:created>
  <dcterms:modified xsi:type="dcterms:W3CDTF">2020-10-16T02:35:00Z</dcterms:modified>
</cp:coreProperties>
</file>